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C456A" w14:textId="77777777" w:rsidR="00FA3724" w:rsidRDefault="00FA3724" w:rsidP="00FA3724">
      <w:pPr>
        <w:jc w:val="center"/>
        <w:rPr>
          <w:b/>
          <w:bCs/>
          <w:sz w:val="30"/>
          <w:szCs w:val="30"/>
        </w:rPr>
      </w:pPr>
    </w:p>
    <w:p w14:paraId="5F8C9BB7" w14:textId="77777777" w:rsidR="00FA3724" w:rsidRDefault="00FA3724" w:rsidP="00FA3724">
      <w:pPr>
        <w:jc w:val="center"/>
        <w:rPr>
          <w:b/>
          <w:bCs/>
          <w:sz w:val="30"/>
          <w:szCs w:val="30"/>
        </w:rPr>
      </w:pPr>
    </w:p>
    <w:p w14:paraId="704E8A48" w14:textId="77777777" w:rsidR="00FA3724" w:rsidRDefault="00FA3724" w:rsidP="00FA3724">
      <w:pPr>
        <w:jc w:val="center"/>
        <w:rPr>
          <w:b/>
          <w:bCs/>
          <w:sz w:val="30"/>
          <w:szCs w:val="30"/>
        </w:rPr>
      </w:pPr>
    </w:p>
    <w:p w14:paraId="164DC4F4" w14:textId="77777777" w:rsidR="00FA3724" w:rsidRDefault="00FA3724" w:rsidP="00FA3724">
      <w:pPr>
        <w:jc w:val="center"/>
        <w:rPr>
          <w:b/>
          <w:bCs/>
          <w:sz w:val="30"/>
          <w:szCs w:val="30"/>
        </w:rPr>
      </w:pPr>
    </w:p>
    <w:p w14:paraId="75F43B81" w14:textId="77777777" w:rsidR="00FA3724" w:rsidRDefault="00FA3724" w:rsidP="00FA3724">
      <w:pPr>
        <w:jc w:val="center"/>
        <w:rPr>
          <w:b/>
          <w:bCs/>
          <w:sz w:val="30"/>
          <w:szCs w:val="30"/>
        </w:rPr>
      </w:pPr>
    </w:p>
    <w:p w14:paraId="3489A8D1" w14:textId="77777777" w:rsidR="00FA3724" w:rsidRDefault="00FA3724" w:rsidP="00FA3724">
      <w:pPr>
        <w:jc w:val="center"/>
        <w:rPr>
          <w:b/>
          <w:bCs/>
          <w:sz w:val="30"/>
          <w:szCs w:val="30"/>
        </w:rPr>
      </w:pPr>
    </w:p>
    <w:p w14:paraId="401F6A1C" w14:textId="77777777" w:rsidR="00FA3724" w:rsidRDefault="00FA3724" w:rsidP="00FA3724">
      <w:pPr>
        <w:jc w:val="center"/>
        <w:rPr>
          <w:b/>
          <w:bCs/>
          <w:sz w:val="30"/>
          <w:szCs w:val="30"/>
        </w:rPr>
      </w:pPr>
    </w:p>
    <w:p w14:paraId="66BE2B20" w14:textId="201E2934" w:rsidR="00FA3724" w:rsidRPr="00FA3724" w:rsidRDefault="00FA3724" w:rsidP="00FA3724">
      <w:pPr>
        <w:jc w:val="center"/>
        <w:rPr>
          <w:b/>
          <w:bCs/>
          <w:sz w:val="30"/>
          <w:szCs w:val="30"/>
        </w:rPr>
      </w:pPr>
      <w:r w:rsidRPr="00FA3724">
        <w:rPr>
          <w:b/>
          <w:bCs/>
          <w:sz w:val="30"/>
          <w:szCs w:val="30"/>
        </w:rPr>
        <w:t>The Path to Genocide: Imagined, Justified, Organized, Carried Out</w:t>
      </w:r>
    </w:p>
    <w:p w14:paraId="28896429" w14:textId="77777777" w:rsidR="00FA3724" w:rsidRPr="00FA3724" w:rsidRDefault="00FA3724" w:rsidP="00FA3724">
      <w:pPr>
        <w:jc w:val="center"/>
        <w:rPr>
          <w:sz w:val="28"/>
          <w:szCs w:val="28"/>
        </w:rPr>
      </w:pPr>
      <w:r w:rsidRPr="00FA3724">
        <w:rPr>
          <w:sz w:val="28"/>
          <w:szCs w:val="28"/>
        </w:rPr>
        <w:t>A Classroom Unit for High School or Introductory College History</w:t>
      </w:r>
    </w:p>
    <w:p w14:paraId="39D44433" w14:textId="77777777" w:rsidR="00FA3724" w:rsidRDefault="00FA3724" w:rsidP="00FA3724"/>
    <w:p w14:paraId="1F49210F" w14:textId="77777777" w:rsidR="00FA3724" w:rsidRDefault="00FA3724" w:rsidP="00FA3724">
      <w:pPr>
        <w:jc w:val="center"/>
      </w:pPr>
      <w:r>
        <w:t>Tonya Sidelinger</w:t>
      </w:r>
    </w:p>
    <w:p w14:paraId="53860FB2" w14:textId="77777777" w:rsidR="00FA3724" w:rsidRDefault="00FA3724" w:rsidP="00FA3724">
      <w:pPr>
        <w:jc w:val="center"/>
      </w:pPr>
      <w:r>
        <w:t>History of Genocide</w:t>
      </w:r>
    </w:p>
    <w:p w14:paraId="1392489A" w14:textId="50967629" w:rsidR="00FA3724" w:rsidRDefault="00FA3724" w:rsidP="00FA3724">
      <w:pPr>
        <w:jc w:val="center"/>
      </w:pPr>
      <w:r>
        <w:t>2026</w:t>
      </w:r>
    </w:p>
    <w:p w14:paraId="6DF7E933" w14:textId="704C0E73" w:rsidR="00FA3724" w:rsidRDefault="00FA3724">
      <w:r>
        <w:br w:type="page"/>
      </w:r>
    </w:p>
    <w:p w14:paraId="5ABA3EA4" w14:textId="77777777" w:rsidR="00FA3724" w:rsidRPr="00632FB6" w:rsidRDefault="00FA3724" w:rsidP="006626A3">
      <w:pPr>
        <w:jc w:val="center"/>
        <w:rPr>
          <w:b/>
          <w:bCs/>
          <w:sz w:val="36"/>
          <w:szCs w:val="36"/>
        </w:rPr>
      </w:pPr>
      <w:r w:rsidRPr="00632FB6">
        <w:rPr>
          <w:b/>
          <w:bCs/>
          <w:sz w:val="36"/>
          <w:szCs w:val="36"/>
        </w:rPr>
        <w:lastRenderedPageBreak/>
        <w:t>Table of Contents</w:t>
      </w:r>
    </w:p>
    <w:p w14:paraId="5082033F" w14:textId="77777777" w:rsidR="00FA3724" w:rsidRPr="00FA3724" w:rsidRDefault="00FA3724" w:rsidP="00FA3724">
      <w:pPr>
        <w:rPr>
          <w:b/>
          <w:bCs/>
          <w:sz w:val="32"/>
          <w:szCs w:val="32"/>
        </w:rPr>
      </w:pPr>
    </w:p>
    <w:p w14:paraId="3601EFD2" w14:textId="77777777" w:rsidR="00FA3724" w:rsidRPr="00FA3724" w:rsidRDefault="00FA3724" w:rsidP="00FA3724">
      <w:pPr>
        <w:pStyle w:val="ListParagraph"/>
        <w:numPr>
          <w:ilvl w:val="0"/>
          <w:numId w:val="2"/>
        </w:numPr>
        <w:rPr>
          <w:sz w:val="30"/>
          <w:szCs w:val="30"/>
        </w:rPr>
      </w:pPr>
      <w:r w:rsidRPr="00FA3724">
        <w:rPr>
          <w:sz w:val="30"/>
          <w:szCs w:val="30"/>
        </w:rPr>
        <w:t>Teacher Introduction</w:t>
      </w:r>
    </w:p>
    <w:p w14:paraId="035A27C1" w14:textId="77777777" w:rsidR="00FA3724" w:rsidRPr="00FA3724" w:rsidRDefault="00FA3724" w:rsidP="00FA3724">
      <w:pPr>
        <w:pStyle w:val="ListParagraph"/>
        <w:numPr>
          <w:ilvl w:val="0"/>
          <w:numId w:val="2"/>
        </w:numPr>
        <w:rPr>
          <w:sz w:val="30"/>
          <w:szCs w:val="30"/>
        </w:rPr>
      </w:pPr>
      <w:r w:rsidRPr="00FA3724">
        <w:rPr>
          <w:sz w:val="30"/>
          <w:szCs w:val="30"/>
        </w:rPr>
        <w:t>Unit Overview</w:t>
      </w:r>
    </w:p>
    <w:p w14:paraId="34B3D022" w14:textId="77777777" w:rsidR="00FA3724" w:rsidRPr="00FA3724" w:rsidRDefault="00FA3724" w:rsidP="00FA3724">
      <w:pPr>
        <w:pStyle w:val="ListParagraph"/>
        <w:numPr>
          <w:ilvl w:val="0"/>
          <w:numId w:val="2"/>
        </w:numPr>
        <w:rPr>
          <w:sz w:val="30"/>
          <w:szCs w:val="30"/>
        </w:rPr>
      </w:pPr>
      <w:r w:rsidRPr="00FA3724">
        <w:rPr>
          <w:sz w:val="30"/>
          <w:szCs w:val="30"/>
        </w:rPr>
        <w:t>Learning Objectives</w:t>
      </w:r>
    </w:p>
    <w:p w14:paraId="71448AF4" w14:textId="77777777" w:rsidR="00FA3724" w:rsidRPr="00FA3724" w:rsidRDefault="00FA3724" w:rsidP="00FA3724">
      <w:pPr>
        <w:pStyle w:val="ListParagraph"/>
        <w:numPr>
          <w:ilvl w:val="0"/>
          <w:numId w:val="2"/>
        </w:numPr>
        <w:rPr>
          <w:sz w:val="30"/>
          <w:szCs w:val="30"/>
        </w:rPr>
      </w:pPr>
      <w:r w:rsidRPr="00FA3724">
        <w:rPr>
          <w:sz w:val="30"/>
          <w:szCs w:val="30"/>
        </w:rPr>
        <w:t>Essential Questions</w:t>
      </w:r>
    </w:p>
    <w:p w14:paraId="6D93B457" w14:textId="77777777" w:rsidR="00FA3724" w:rsidRPr="00FA3724" w:rsidRDefault="00FA3724" w:rsidP="00FA3724">
      <w:pPr>
        <w:pStyle w:val="ListParagraph"/>
        <w:numPr>
          <w:ilvl w:val="0"/>
          <w:numId w:val="2"/>
        </w:numPr>
        <w:rPr>
          <w:sz w:val="30"/>
          <w:szCs w:val="30"/>
        </w:rPr>
      </w:pPr>
      <w:r w:rsidRPr="00FA3724">
        <w:rPr>
          <w:sz w:val="30"/>
          <w:szCs w:val="30"/>
        </w:rPr>
        <w:t>Historical Background</w:t>
      </w:r>
    </w:p>
    <w:p w14:paraId="567A57A1" w14:textId="77777777" w:rsidR="00FA3724" w:rsidRPr="00FA3724" w:rsidRDefault="00FA3724" w:rsidP="00FA3724">
      <w:pPr>
        <w:pStyle w:val="ListParagraph"/>
        <w:numPr>
          <w:ilvl w:val="0"/>
          <w:numId w:val="2"/>
        </w:numPr>
        <w:rPr>
          <w:sz w:val="30"/>
          <w:szCs w:val="30"/>
        </w:rPr>
      </w:pPr>
      <w:r w:rsidRPr="00FA3724">
        <w:rPr>
          <w:sz w:val="30"/>
          <w:szCs w:val="30"/>
        </w:rPr>
        <w:t>Lesson 1: Sparta and the Helots</w:t>
      </w:r>
    </w:p>
    <w:p w14:paraId="2E80963A" w14:textId="77777777" w:rsidR="00FA3724" w:rsidRPr="00FA3724" w:rsidRDefault="00FA3724" w:rsidP="00FA3724">
      <w:pPr>
        <w:pStyle w:val="ListParagraph"/>
        <w:numPr>
          <w:ilvl w:val="0"/>
          <w:numId w:val="2"/>
        </w:numPr>
        <w:rPr>
          <w:sz w:val="30"/>
          <w:szCs w:val="30"/>
        </w:rPr>
      </w:pPr>
      <w:r w:rsidRPr="00FA3724">
        <w:rPr>
          <w:sz w:val="30"/>
          <w:szCs w:val="30"/>
        </w:rPr>
        <w:t>Lesson 2: The Spanish Conquest of the Americas</w:t>
      </w:r>
    </w:p>
    <w:p w14:paraId="161007A3" w14:textId="77777777" w:rsidR="00FA3724" w:rsidRPr="00FA3724" w:rsidRDefault="00FA3724" w:rsidP="00FA3724">
      <w:pPr>
        <w:pStyle w:val="ListParagraph"/>
        <w:numPr>
          <w:ilvl w:val="0"/>
          <w:numId w:val="2"/>
        </w:numPr>
        <w:rPr>
          <w:sz w:val="30"/>
          <w:szCs w:val="30"/>
        </w:rPr>
      </w:pPr>
      <w:r w:rsidRPr="00FA3724">
        <w:rPr>
          <w:sz w:val="30"/>
          <w:szCs w:val="30"/>
        </w:rPr>
        <w:t>Lesson 3: Plantations in Ireland</w:t>
      </w:r>
    </w:p>
    <w:p w14:paraId="0001C685" w14:textId="77777777" w:rsidR="00FA3724" w:rsidRPr="00FA3724" w:rsidRDefault="00FA3724" w:rsidP="00FA3724">
      <w:pPr>
        <w:pStyle w:val="ListParagraph"/>
        <w:numPr>
          <w:ilvl w:val="0"/>
          <w:numId w:val="2"/>
        </w:numPr>
        <w:rPr>
          <w:sz w:val="30"/>
          <w:szCs w:val="30"/>
        </w:rPr>
      </w:pPr>
      <w:r w:rsidRPr="00FA3724">
        <w:rPr>
          <w:sz w:val="30"/>
          <w:szCs w:val="30"/>
        </w:rPr>
        <w:t>Lesson 4: The Armenian Genocide</w:t>
      </w:r>
    </w:p>
    <w:p w14:paraId="5F2988AC" w14:textId="77777777" w:rsidR="00FA3724" w:rsidRPr="00FA3724" w:rsidRDefault="00FA3724" w:rsidP="00FA3724">
      <w:pPr>
        <w:pStyle w:val="ListParagraph"/>
        <w:numPr>
          <w:ilvl w:val="0"/>
          <w:numId w:val="2"/>
        </w:numPr>
        <w:rPr>
          <w:sz w:val="30"/>
          <w:szCs w:val="30"/>
        </w:rPr>
      </w:pPr>
      <w:r w:rsidRPr="00FA3724">
        <w:rPr>
          <w:sz w:val="30"/>
          <w:szCs w:val="30"/>
        </w:rPr>
        <w:t>Lesson 5: The Holocaust</w:t>
      </w:r>
    </w:p>
    <w:p w14:paraId="576D1CB4" w14:textId="77777777" w:rsidR="00FA3724" w:rsidRPr="00FA3724" w:rsidRDefault="00FA3724" w:rsidP="00FA3724">
      <w:pPr>
        <w:pStyle w:val="ListParagraph"/>
        <w:numPr>
          <w:ilvl w:val="0"/>
          <w:numId w:val="2"/>
        </w:numPr>
        <w:rPr>
          <w:sz w:val="30"/>
          <w:szCs w:val="30"/>
        </w:rPr>
      </w:pPr>
      <w:r w:rsidRPr="00FA3724">
        <w:rPr>
          <w:sz w:val="30"/>
          <w:szCs w:val="30"/>
        </w:rPr>
        <w:t>Comparative Analysis Activity</w:t>
      </w:r>
    </w:p>
    <w:p w14:paraId="0FF31483" w14:textId="77777777" w:rsidR="00FA3724" w:rsidRPr="00FA3724" w:rsidRDefault="00FA3724" w:rsidP="00FA3724">
      <w:pPr>
        <w:pStyle w:val="ListParagraph"/>
        <w:numPr>
          <w:ilvl w:val="0"/>
          <w:numId w:val="2"/>
        </w:numPr>
        <w:rPr>
          <w:sz w:val="30"/>
          <w:szCs w:val="30"/>
        </w:rPr>
      </w:pPr>
      <w:r w:rsidRPr="00FA3724">
        <w:rPr>
          <w:sz w:val="30"/>
          <w:szCs w:val="30"/>
        </w:rPr>
        <w:t>Final Assessment</w:t>
      </w:r>
    </w:p>
    <w:p w14:paraId="7B66A760" w14:textId="77777777" w:rsidR="00FA3724" w:rsidRPr="00FA3724" w:rsidRDefault="00FA3724" w:rsidP="00FA3724">
      <w:pPr>
        <w:pStyle w:val="ListParagraph"/>
        <w:numPr>
          <w:ilvl w:val="0"/>
          <w:numId w:val="2"/>
        </w:numPr>
        <w:rPr>
          <w:sz w:val="30"/>
          <w:szCs w:val="30"/>
        </w:rPr>
      </w:pPr>
      <w:r w:rsidRPr="00FA3724">
        <w:rPr>
          <w:sz w:val="30"/>
          <w:szCs w:val="30"/>
        </w:rPr>
        <w:t>Bibliography</w:t>
      </w:r>
    </w:p>
    <w:p w14:paraId="3CC1AA54" w14:textId="51E2E7AA" w:rsidR="00FA3724" w:rsidRDefault="00FA3724">
      <w:r>
        <w:br w:type="page"/>
      </w:r>
    </w:p>
    <w:p w14:paraId="08DE32FD" w14:textId="77777777" w:rsidR="00FA3724" w:rsidRDefault="00FA3724" w:rsidP="00FA3724"/>
    <w:p w14:paraId="2C2FFA26" w14:textId="1976F26E" w:rsidR="00FA3724" w:rsidRPr="00354BA8" w:rsidRDefault="00FA3724" w:rsidP="00354BA8">
      <w:pPr>
        <w:pStyle w:val="ListParagraph"/>
        <w:numPr>
          <w:ilvl w:val="0"/>
          <w:numId w:val="6"/>
        </w:numPr>
        <w:rPr>
          <w:b/>
          <w:bCs/>
          <w:sz w:val="32"/>
          <w:szCs w:val="32"/>
        </w:rPr>
      </w:pPr>
      <w:r w:rsidRPr="00354BA8">
        <w:rPr>
          <w:b/>
          <w:bCs/>
          <w:sz w:val="32"/>
          <w:szCs w:val="32"/>
        </w:rPr>
        <w:t>Teacher Introduction</w:t>
      </w:r>
    </w:p>
    <w:p w14:paraId="479C496A" w14:textId="77777777" w:rsidR="00FA3724" w:rsidRPr="00FA3724" w:rsidRDefault="00FA3724" w:rsidP="00FA3724">
      <w:pPr>
        <w:rPr>
          <w:sz w:val="30"/>
          <w:szCs w:val="30"/>
        </w:rPr>
      </w:pPr>
      <w:r w:rsidRPr="00FA3724">
        <w:rPr>
          <w:sz w:val="30"/>
          <w:szCs w:val="30"/>
        </w:rPr>
        <w:t>Purpose of the Unit</w:t>
      </w:r>
    </w:p>
    <w:p w14:paraId="0D7A6EFE" w14:textId="77777777" w:rsidR="008162CC" w:rsidRPr="008162CC" w:rsidRDefault="008162CC" w:rsidP="008162CC">
      <w:r w:rsidRPr="008162CC">
        <w:t>This unit is designed to help students understand genocide as a process rather than a single event. Through the examination of historical case studies from ancient Sparta, the Spanish conquest of the Americas, the plantations in Ireland, the Armenian Genocide, and the Holocaust, students will explore how societies identify groups as different, justify unequal treatment, organize systems of exclusion and control, and ultimately carry out violence against targeted populations.</w:t>
      </w:r>
    </w:p>
    <w:p w14:paraId="2D00AD3D" w14:textId="77777777" w:rsidR="008162CC" w:rsidRPr="008162CC" w:rsidRDefault="008162CC" w:rsidP="008162CC">
      <w:r w:rsidRPr="008162CC">
        <w:t>Using primary source analysis, discussion, and comparative activities, students will investigate recurring patterns that appear across time and place. While each historical example is unique, students will examine how ideas about identity, belonging, superiority, fear, and power have repeatedly been used to marginalize and persecute groups of people.</w:t>
      </w:r>
    </w:p>
    <w:p w14:paraId="0E02C206" w14:textId="77777777" w:rsidR="008162CC" w:rsidRPr="008162CC" w:rsidRDefault="008162CC" w:rsidP="008162CC">
      <w:r w:rsidRPr="008162CC">
        <w:t>The goal of this unit is not only to study past atrocities, but also to develop critical thinking skills that help students recognize warning signs of persecution and mass violence. By understanding genocide as a process shaped by human choices, students can better evaluate the historical forces that have divided societies and consider how knowledge of the past can contribute to a more informed and responsible future.</w:t>
      </w:r>
    </w:p>
    <w:p w14:paraId="55E66113" w14:textId="77777777" w:rsidR="00FA3724" w:rsidRDefault="00FA3724" w:rsidP="00FA3724"/>
    <w:p w14:paraId="2D2F4205" w14:textId="26C36998" w:rsidR="00FA3724" w:rsidRPr="00632FB6" w:rsidRDefault="00FA3724" w:rsidP="00FA3724">
      <w:pPr>
        <w:rPr>
          <w:b/>
          <w:bCs/>
          <w:sz w:val="32"/>
          <w:szCs w:val="32"/>
        </w:rPr>
      </w:pPr>
      <w:r w:rsidRPr="00632FB6">
        <w:rPr>
          <w:b/>
          <w:bCs/>
          <w:sz w:val="32"/>
          <w:szCs w:val="32"/>
        </w:rPr>
        <w:t>Intended Audience</w:t>
      </w:r>
    </w:p>
    <w:p w14:paraId="090493A9" w14:textId="42F6C5C3" w:rsidR="00FA3724" w:rsidRDefault="00FA3724" w:rsidP="00FA3724">
      <w:r>
        <w:t>Grade Level:</w:t>
      </w:r>
      <w:r w:rsidR="008162CC">
        <w:t xml:space="preserve"> </w:t>
      </w:r>
      <w:r w:rsidR="008162CC" w:rsidRPr="008162CC">
        <w:t>This unit is designed for students in grades 11–12 or for use in an introductory college history course. The lessons emphasize primary source analysis, historical thinking, and comparative study</w:t>
      </w:r>
      <w:r w:rsidR="008162CC">
        <w:t xml:space="preserve"> and are intended for students with</w:t>
      </w:r>
      <w:r w:rsidR="008162CC" w:rsidRPr="008162CC">
        <w:t xml:space="preserve"> prior experience reading and discussing historical documents.</w:t>
      </w:r>
    </w:p>
    <w:p w14:paraId="0FA17CB6" w14:textId="2B62C887" w:rsidR="00FA3724" w:rsidRDefault="00FA3724" w:rsidP="00FA3724">
      <w:r>
        <w:t>Course Type:</w:t>
      </w:r>
      <w:r w:rsidR="008162CC">
        <w:t xml:space="preserve"> </w:t>
      </w:r>
      <w:r w:rsidR="008162CC" w:rsidRPr="008162CC">
        <w:t xml:space="preserve">The unit is suitable for courses in World History, Modern World History, Holocaust and Genocide Studies, Human Geography, or introductory college history surveys. Individual lessons may also be </w:t>
      </w:r>
      <w:proofErr w:type="gramStart"/>
      <w:r w:rsidR="008162CC" w:rsidRPr="008162CC">
        <w:t>adapted</w:t>
      </w:r>
      <w:proofErr w:type="gramEnd"/>
      <w:r w:rsidR="008162CC" w:rsidRPr="008162CC">
        <w:t xml:space="preserve"> for AP World History or AP European History courses.</w:t>
      </w:r>
    </w:p>
    <w:p w14:paraId="4139FC14" w14:textId="7163F893" w:rsidR="00FA3724" w:rsidRDefault="00FA3724" w:rsidP="00FA3724">
      <w:r>
        <w:t>Estimated Length of Unit:</w:t>
      </w:r>
      <w:r w:rsidR="008162CC">
        <w:t xml:space="preserve"> </w:t>
      </w:r>
      <w:r w:rsidR="008162CC" w:rsidRPr="008162CC">
        <w:t xml:space="preserve">The unit is designed to be completed over approximately two weeks of instruction, consisting of 8–10 class periods of 50–60 minutes each. Teachers may expand or shorten the unit depending on student needs, course objectives, and the </w:t>
      </w:r>
      <w:r w:rsidR="008162CC">
        <w:t>desired depth of primary source analysis</w:t>
      </w:r>
      <w:r w:rsidR="008162CC" w:rsidRPr="008162CC">
        <w:t>.</w:t>
      </w:r>
    </w:p>
    <w:p w14:paraId="63BCCBAE" w14:textId="77777777" w:rsidR="00354BA8" w:rsidRDefault="00354BA8" w:rsidP="00FA3724"/>
    <w:p w14:paraId="68885A50" w14:textId="2D16EE32" w:rsidR="00FA3724" w:rsidRPr="00354BA8" w:rsidRDefault="00354BA8" w:rsidP="00FA3724">
      <w:pPr>
        <w:rPr>
          <w:b/>
          <w:bCs/>
          <w:sz w:val="32"/>
          <w:szCs w:val="32"/>
        </w:rPr>
      </w:pPr>
      <w:r w:rsidRPr="00354BA8">
        <w:rPr>
          <w:b/>
          <w:bCs/>
          <w:sz w:val="32"/>
          <w:szCs w:val="32"/>
        </w:rPr>
        <w:t>Material Needed</w:t>
      </w:r>
    </w:p>
    <w:p w14:paraId="763005B2" w14:textId="4845F996" w:rsidR="00354BA8" w:rsidRPr="00354BA8" w:rsidRDefault="00354BA8" w:rsidP="00354BA8">
      <w:pPr>
        <w:pStyle w:val="ListParagraph"/>
        <w:numPr>
          <w:ilvl w:val="0"/>
          <w:numId w:val="7"/>
        </w:numPr>
      </w:pPr>
      <w:r w:rsidRPr="00354BA8">
        <w:t xml:space="preserve">Student handouts </w:t>
      </w:r>
    </w:p>
    <w:p w14:paraId="2B578775" w14:textId="3C62E924" w:rsidR="00354BA8" w:rsidRPr="00354BA8" w:rsidRDefault="00354BA8" w:rsidP="00354BA8">
      <w:pPr>
        <w:pStyle w:val="ListParagraph"/>
        <w:numPr>
          <w:ilvl w:val="0"/>
          <w:numId w:val="7"/>
        </w:numPr>
      </w:pPr>
      <w:r w:rsidRPr="00354BA8">
        <w:t xml:space="preserve">Primary source documents </w:t>
      </w:r>
    </w:p>
    <w:p w14:paraId="57F46ED7" w14:textId="30002371" w:rsidR="00354BA8" w:rsidRPr="00354BA8" w:rsidRDefault="00354BA8" w:rsidP="00354BA8">
      <w:pPr>
        <w:pStyle w:val="ListParagraph"/>
        <w:numPr>
          <w:ilvl w:val="0"/>
          <w:numId w:val="7"/>
        </w:numPr>
      </w:pPr>
      <w:r w:rsidRPr="00354BA8">
        <w:t xml:space="preserve">Comparative analysis chart </w:t>
      </w:r>
    </w:p>
    <w:p w14:paraId="574D180E" w14:textId="62BD7794" w:rsidR="00354BA8" w:rsidRPr="00354BA8" w:rsidRDefault="00354BA8" w:rsidP="00354BA8">
      <w:pPr>
        <w:pStyle w:val="ListParagraph"/>
        <w:numPr>
          <w:ilvl w:val="0"/>
          <w:numId w:val="7"/>
        </w:numPr>
      </w:pPr>
      <w:r w:rsidRPr="00354BA8">
        <w:t xml:space="preserve">Writing materials </w:t>
      </w:r>
    </w:p>
    <w:p w14:paraId="12FA72E8" w14:textId="03B2BB5E" w:rsidR="00354BA8" w:rsidRDefault="00354BA8" w:rsidP="00354BA8">
      <w:pPr>
        <w:pStyle w:val="ListParagraph"/>
        <w:numPr>
          <w:ilvl w:val="0"/>
          <w:numId w:val="7"/>
        </w:numPr>
      </w:pPr>
      <w:r w:rsidRPr="00354BA8">
        <w:t>Internet access (optional)</w:t>
      </w:r>
    </w:p>
    <w:p w14:paraId="4EBFCCCE" w14:textId="77777777" w:rsidR="00354BA8" w:rsidRDefault="00354BA8" w:rsidP="00FA3724">
      <w:pPr>
        <w:rPr>
          <w:b/>
          <w:bCs/>
          <w:sz w:val="32"/>
          <w:szCs w:val="32"/>
        </w:rPr>
      </w:pPr>
    </w:p>
    <w:p w14:paraId="0A1A4DD2" w14:textId="2F20C88A" w:rsidR="00FA3724" w:rsidRPr="00354BA8" w:rsidRDefault="00FA3724" w:rsidP="00FA3724">
      <w:pPr>
        <w:rPr>
          <w:b/>
          <w:bCs/>
          <w:sz w:val="32"/>
          <w:szCs w:val="32"/>
        </w:rPr>
      </w:pPr>
      <w:r w:rsidRPr="00632FB6">
        <w:rPr>
          <w:b/>
          <w:bCs/>
          <w:sz w:val="32"/>
          <w:szCs w:val="32"/>
        </w:rPr>
        <w:t>Rationale</w:t>
      </w:r>
    </w:p>
    <w:p w14:paraId="56C3919B" w14:textId="61D5BD58" w:rsidR="00FA3724" w:rsidRDefault="008162CC">
      <w:r w:rsidRPr="008162CC">
        <w:t xml:space="preserve">Examining historical examples allows students to identify recurring patterns that often </w:t>
      </w:r>
      <w:r>
        <w:t>precede genocide</w:t>
      </w:r>
      <w:r w:rsidRPr="008162CC">
        <w:t>. Although each case is shaped by its own historical circumstances, similar themes frequently emerge, including the creation of group identities, the spread of stereotypes, the justification of unequal treatment, the use of laws and government policies to exclude targeted populations, and the escalation of violence. By comparing different historical examples, students can recognize that genocide is rarely a sudden event. Instead, it often develops through a series of decisions, actions, and policies that gradually marginalize and dehumanize a group. Understanding these patterns helps students think critically about the past while also recognizing warning signs that may appear in societies facing conflict and division.</w:t>
      </w:r>
    </w:p>
    <w:p w14:paraId="768A24BB" w14:textId="77777777" w:rsidR="0038435F" w:rsidRDefault="0038435F"/>
    <w:p w14:paraId="02A5C1A5" w14:textId="5305070E" w:rsidR="00FA3724" w:rsidRPr="0038435F" w:rsidRDefault="00FA3724" w:rsidP="00FA3724">
      <w:pPr>
        <w:pStyle w:val="ListParagraph"/>
        <w:numPr>
          <w:ilvl w:val="0"/>
          <w:numId w:val="6"/>
        </w:numPr>
        <w:rPr>
          <w:b/>
          <w:bCs/>
          <w:sz w:val="32"/>
          <w:szCs w:val="32"/>
        </w:rPr>
      </w:pPr>
      <w:r w:rsidRPr="00354BA8">
        <w:rPr>
          <w:b/>
          <w:bCs/>
          <w:sz w:val="32"/>
          <w:szCs w:val="32"/>
        </w:rPr>
        <w:t>Unit Overview</w:t>
      </w:r>
    </w:p>
    <w:p w14:paraId="2C0288B2" w14:textId="77777777" w:rsidR="00FA3724" w:rsidRDefault="00FA3724" w:rsidP="00FA3724">
      <w:r>
        <w:t>This unit examines genocide as a historical process that develops over time rather than as a sudden event. Students will explore several case studies and evaluate how societies moved through stages of exclusion, justification, organization, and mass violence.</w:t>
      </w:r>
    </w:p>
    <w:p w14:paraId="7842DF84" w14:textId="77777777" w:rsidR="00FA3724" w:rsidRDefault="00FA3724" w:rsidP="00FA3724"/>
    <w:p w14:paraId="0025CB67" w14:textId="158BE1F0" w:rsidR="00FA3724" w:rsidRPr="001D455C" w:rsidRDefault="00FA3724" w:rsidP="001D455C">
      <w:pPr>
        <w:pStyle w:val="ListParagraph"/>
        <w:numPr>
          <w:ilvl w:val="0"/>
          <w:numId w:val="6"/>
        </w:numPr>
        <w:rPr>
          <w:b/>
          <w:bCs/>
          <w:sz w:val="32"/>
          <w:szCs w:val="32"/>
        </w:rPr>
      </w:pPr>
      <w:r w:rsidRPr="001D455C">
        <w:rPr>
          <w:b/>
          <w:bCs/>
          <w:sz w:val="32"/>
          <w:szCs w:val="32"/>
        </w:rPr>
        <w:t>Learning Objectives</w:t>
      </w:r>
    </w:p>
    <w:p w14:paraId="1AB1435C" w14:textId="49096FC5" w:rsidR="00FA3724" w:rsidRDefault="00FA3724" w:rsidP="00FA3724">
      <w:r>
        <w:t>By the end of this unit, students will be able to:</w:t>
      </w:r>
    </w:p>
    <w:p w14:paraId="345EFEC5" w14:textId="27246B2D" w:rsidR="00FA3724" w:rsidRDefault="00FA3724" w:rsidP="00FA3724">
      <w:r>
        <w:t>• Define genocide and explain its historical development.</w:t>
      </w:r>
    </w:p>
    <w:p w14:paraId="02C25A78" w14:textId="438D8497" w:rsidR="00FA3724" w:rsidRDefault="00FA3724" w:rsidP="00FA3724">
      <w:r>
        <w:t>• Explain Raphael Lemkin's contribution to genocide studies.</w:t>
      </w:r>
    </w:p>
    <w:p w14:paraId="519B514E" w14:textId="2D7383A1" w:rsidR="00FA3724" w:rsidRDefault="00FA3724" w:rsidP="00FA3724">
      <w:r>
        <w:lastRenderedPageBreak/>
        <w:t>• Describe the legal definition contained in the United Nations Genocide Convention.</w:t>
      </w:r>
    </w:p>
    <w:p w14:paraId="46613230" w14:textId="145F7761" w:rsidR="00FA3724" w:rsidRDefault="00FA3724" w:rsidP="00FA3724">
      <w:r>
        <w:t>• Identify recurring themes found in genocidal systems.</w:t>
      </w:r>
    </w:p>
    <w:p w14:paraId="3F525E69" w14:textId="1E61434C" w:rsidR="00FA3724" w:rsidRDefault="00FA3724" w:rsidP="00FA3724">
      <w:r>
        <w:t>• Analyze primary source documents.</w:t>
      </w:r>
    </w:p>
    <w:p w14:paraId="5BD003B3" w14:textId="5AF25986" w:rsidR="00FA3724" w:rsidRDefault="00FA3724" w:rsidP="00FA3724">
      <w:r>
        <w:t>• Compare multiple historical examples of genocide and genocidal violence.</w:t>
      </w:r>
    </w:p>
    <w:p w14:paraId="562AD94B" w14:textId="77777777" w:rsidR="00FA3724" w:rsidRDefault="00FA3724" w:rsidP="00FA3724">
      <w:r>
        <w:t>• Apply the framework of imagined, justified, organized, and carried out to historical case studies.</w:t>
      </w:r>
    </w:p>
    <w:p w14:paraId="44DF0855" w14:textId="77777777" w:rsidR="00FA3724" w:rsidRDefault="00FA3724" w:rsidP="00FA3724"/>
    <w:p w14:paraId="3B4F88E9" w14:textId="3144FED1" w:rsidR="00FA3724" w:rsidRPr="001D455C" w:rsidRDefault="00FA3724" w:rsidP="001D455C">
      <w:pPr>
        <w:pStyle w:val="ListParagraph"/>
        <w:numPr>
          <w:ilvl w:val="0"/>
          <w:numId w:val="6"/>
        </w:numPr>
        <w:rPr>
          <w:b/>
          <w:bCs/>
          <w:sz w:val="32"/>
          <w:szCs w:val="32"/>
        </w:rPr>
      </w:pPr>
      <w:r w:rsidRPr="001D455C">
        <w:rPr>
          <w:b/>
          <w:bCs/>
          <w:sz w:val="32"/>
          <w:szCs w:val="32"/>
        </w:rPr>
        <w:t>Essential Questions</w:t>
      </w:r>
    </w:p>
    <w:p w14:paraId="754418ED" w14:textId="77777777" w:rsidR="00FA3724" w:rsidRDefault="00FA3724" w:rsidP="00632FB6">
      <w:pPr>
        <w:pStyle w:val="ListParagraph"/>
        <w:numPr>
          <w:ilvl w:val="0"/>
          <w:numId w:val="4"/>
        </w:numPr>
      </w:pPr>
      <w:r>
        <w:t>What is genocide?</w:t>
      </w:r>
    </w:p>
    <w:p w14:paraId="507D2479" w14:textId="77777777" w:rsidR="00FA3724" w:rsidRDefault="00FA3724" w:rsidP="00632FB6">
      <w:pPr>
        <w:pStyle w:val="ListParagraph"/>
        <w:numPr>
          <w:ilvl w:val="0"/>
          <w:numId w:val="4"/>
        </w:numPr>
      </w:pPr>
      <w:r>
        <w:t>Can genocide occur without being officially recognized?</w:t>
      </w:r>
    </w:p>
    <w:p w14:paraId="6BED10D8" w14:textId="77777777" w:rsidR="00FA3724" w:rsidRDefault="00FA3724" w:rsidP="00632FB6">
      <w:pPr>
        <w:pStyle w:val="ListParagraph"/>
        <w:numPr>
          <w:ilvl w:val="0"/>
          <w:numId w:val="4"/>
        </w:numPr>
      </w:pPr>
      <w:r>
        <w:t>How do societies decide who belongs and who does not belong?</w:t>
      </w:r>
    </w:p>
    <w:p w14:paraId="00AC14FA" w14:textId="77777777" w:rsidR="00FA3724" w:rsidRDefault="00FA3724" w:rsidP="00632FB6">
      <w:pPr>
        <w:pStyle w:val="ListParagraph"/>
        <w:numPr>
          <w:ilvl w:val="0"/>
          <w:numId w:val="4"/>
        </w:numPr>
      </w:pPr>
      <w:r>
        <w:t>What role does dehumanization play in genocide?</w:t>
      </w:r>
    </w:p>
    <w:p w14:paraId="64AD5A83" w14:textId="77777777" w:rsidR="00FA3724" w:rsidRDefault="00FA3724" w:rsidP="00632FB6">
      <w:pPr>
        <w:pStyle w:val="ListParagraph"/>
        <w:numPr>
          <w:ilvl w:val="0"/>
          <w:numId w:val="4"/>
        </w:numPr>
      </w:pPr>
      <w:r>
        <w:t>What warning signs appear before mass violence occurs?</w:t>
      </w:r>
    </w:p>
    <w:p w14:paraId="792DC0B0" w14:textId="3C9678D7" w:rsidR="00632FB6" w:rsidRDefault="00FA3724" w:rsidP="0038435F">
      <w:pPr>
        <w:pStyle w:val="ListParagraph"/>
        <w:numPr>
          <w:ilvl w:val="0"/>
          <w:numId w:val="4"/>
        </w:numPr>
      </w:pPr>
      <w:r>
        <w:t>How can historical knowledge help prevent future genocides?</w:t>
      </w:r>
    </w:p>
    <w:p w14:paraId="593D5854" w14:textId="77777777" w:rsidR="0038435F" w:rsidRDefault="0038435F" w:rsidP="0038435F">
      <w:pPr>
        <w:pStyle w:val="ListParagraph"/>
      </w:pPr>
    </w:p>
    <w:p w14:paraId="7A851ADF" w14:textId="781CD671" w:rsidR="00FA3724" w:rsidRPr="001D455C" w:rsidRDefault="00FA3724" w:rsidP="001D455C">
      <w:pPr>
        <w:pStyle w:val="ListParagraph"/>
        <w:numPr>
          <w:ilvl w:val="0"/>
          <w:numId w:val="6"/>
        </w:numPr>
        <w:rPr>
          <w:b/>
          <w:bCs/>
          <w:sz w:val="36"/>
          <w:szCs w:val="36"/>
        </w:rPr>
      </w:pPr>
      <w:r w:rsidRPr="001D455C">
        <w:rPr>
          <w:b/>
          <w:bCs/>
          <w:sz w:val="36"/>
          <w:szCs w:val="36"/>
        </w:rPr>
        <w:t>Historical Background</w:t>
      </w:r>
    </w:p>
    <w:p w14:paraId="3B031EAD" w14:textId="1B6B6AED" w:rsidR="00FA3724" w:rsidRPr="0072655D" w:rsidRDefault="00FA3724" w:rsidP="00FA3724">
      <w:pPr>
        <w:rPr>
          <w:b/>
          <w:bCs/>
          <w:sz w:val="32"/>
          <w:szCs w:val="32"/>
        </w:rPr>
      </w:pPr>
      <w:r w:rsidRPr="00632FB6">
        <w:rPr>
          <w:b/>
          <w:bCs/>
          <w:sz w:val="32"/>
          <w:szCs w:val="32"/>
        </w:rPr>
        <w:t>What Is Genocide?</w:t>
      </w:r>
    </w:p>
    <w:p w14:paraId="711F603B" w14:textId="77777777" w:rsidR="00C24D17" w:rsidRPr="00C24D17" w:rsidRDefault="00C24D17" w:rsidP="00C24D17">
      <w:r w:rsidRPr="00C24D17">
        <w:t xml:space="preserve">The word genocide was created in 1944 by Polish-Jewish lawyer Raphael Lemkin. Seeking a term to describe the deliberate destruction of groups of people, Lemkin combined the Greek word </w:t>
      </w:r>
      <w:r w:rsidRPr="00C24D17">
        <w:rPr>
          <w:i/>
          <w:iCs/>
        </w:rPr>
        <w:t>genos</w:t>
      </w:r>
      <w:r w:rsidRPr="00C24D17">
        <w:t xml:space="preserve"> (race, tribe, or people) with the Latin suffix </w:t>
      </w:r>
      <w:r w:rsidRPr="00C24D17">
        <w:rPr>
          <w:i/>
          <w:iCs/>
        </w:rPr>
        <w:t>-</w:t>
      </w:r>
      <w:proofErr w:type="spellStart"/>
      <w:r w:rsidRPr="00C24D17">
        <w:rPr>
          <w:i/>
          <w:iCs/>
        </w:rPr>
        <w:t>cide</w:t>
      </w:r>
      <w:proofErr w:type="spellEnd"/>
      <w:r w:rsidRPr="00C24D17">
        <w:t xml:space="preserve"> (killing). He developed the concept after studying historical examples of mass violence and later used it to describe the crimes committed by Nazi Germany during the Holocaust.</w:t>
      </w:r>
    </w:p>
    <w:p w14:paraId="5BBB9E89" w14:textId="77777777" w:rsidR="00C24D17" w:rsidRPr="00C24D17" w:rsidRDefault="00C24D17" w:rsidP="00C24D17">
      <w:r w:rsidRPr="00C24D17">
        <w:t>Following World War II, the international community sought to establish a legal definition of genocide. In 1948, the United Nations adopted the Convention on the Prevention and Punishment of the Crime of Genocide. According to the Convention, genocide consists of acts committed with the intent to destroy, in whole or in part, a national, ethnic, racial, or religious group. These acts include killing members of a group, causing serious physical or mental harm, deliberately creating conditions intended to destroy the group, preventing births, and forcibly transferring children.</w:t>
      </w:r>
    </w:p>
    <w:p w14:paraId="47BDC536" w14:textId="77777777" w:rsidR="00C24D17" w:rsidRPr="00C24D17" w:rsidRDefault="00C24D17" w:rsidP="00C24D17">
      <w:r w:rsidRPr="00C24D17">
        <w:t xml:space="preserve">Although the word genocide is modern, the act itself is much older. Throughout history, societies have targeted groups based on identity, ethnicity, religion, nationality, or perceived differences. Historians continue to debate which historical events should be </w:t>
      </w:r>
      <w:r w:rsidRPr="00C24D17">
        <w:lastRenderedPageBreak/>
        <w:t>classified as genocide, especially when examining events that occurred before the term existed.</w:t>
      </w:r>
    </w:p>
    <w:p w14:paraId="5643817B" w14:textId="77777777" w:rsidR="00C24D17" w:rsidRPr="00C24D17" w:rsidRDefault="00C24D17" w:rsidP="00C24D17">
      <w:r w:rsidRPr="00C24D17">
        <w:t>Rather than viewing genocide as a single event, many scholars argue that it develops through a process. Before mass violence occurs, groups are often identified as different, portrayed as threats, denied rights, or excluded from society. These actions can create conditions that make persecution and violence more likely.</w:t>
      </w:r>
    </w:p>
    <w:p w14:paraId="76CB35DB" w14:textId="0982A560" w:rsidR="00C24D17" w:rsidRPr="00C24D17" w:rsidRDefault="00C24D17" w:rsidP="00C24D17">
      <w:r w:rsidRPr="00C24D17">
        <w:t>In this unit, students will examine several historical examples from different time periods and regions of the world. By comparing these cases, students will explore how societies imagined, justified, organized, and carried out violence against targeted groups and consider the warning signs that often appear before genocide occurs</w:t>
      </w:r>
      <w:r>
        <w:t>.</w:t>
      </w:r>
    </w:p>
    <w:p w14:paraId="3EDD863D" w14:textId="77777777" w:rsidR="00FA3724" w:rsidRDefault="00FA3724" w:rsidP="00FA3724"/>
    <w:p w14:paraId="16D40D9A" w14:textId="02F1B468" w:rsidR="00FA3724" w:rsidRPr="00C24D17" w:rsidRDefault="00FA3724" w:rsidP="00FA3724">
      <w:pPr>
        <w:rPr>
          <w:b/>
          <w:bCs/>
          <w:sz w:val="32"/>
          <w:szCs w:val="32"/>
        </w:rPr>
      </w:pPr>
      <w:r w:rsidRPr="00C24D17">
        <w:rPr>
          <w:b/>
          <w:bCs/>
          <w:sz w:val="32"/>
          <w:szCs w:val="32"/>
        </w:rPr>
        <w:t>Key Terms</w:t>
      </w:r>
    </w:p>
    <w:p w14:paraId="74AEF60A" w14:textId="267F7EAC" w:rsidR="00FA3724" w:rsidRDefault="00FA3724" w:rsidP="00FA3724">
      <w:r>
        <w:t>Genocide</w:t>
      </w:r>
    </w:p>
    <w:p w14:paraId="69146ED1" w14:textId="042B4EF3" w:rsidR="00FA3724" w:rsidRDefault="00FA3724" w:rsidP="00FA3724">
      <w:r>
        <w:t>Ethnic Cleansing</w:t>
      </w:r>
    </w:p>
    <w:p w14:paraId="317366E5" w14:textId="0C80782D" w:rsidR="00FA3724" w:rsidRDefault="00FA3724" w:rsidP="00FA3724">
      <w:r>
        <w:t>Dehumanization</w:t>
      </w:r>
    </w:p>
    <w:p w14:paraId="16CFEF61" w14:textId="378F1D28" w:rsidR="00FA3724" w:rsidRDefault="00FA3724" w:rsidP="00FA3724">
      <w:r>
        <w:t>Persecution</w:t>
      </w:r>
    </w:p>
    <w:p w14:paraId="408D4468" w14:textId="085E53F6" w:rsidR="00FA3724" w:rsidRDefault="00FA3724" w:rsidP="00FA3724">
      <w:r>
        <w:t>Propaganda</w:t>
      </w:r>
    </w:p>
    <w:p w14:paraId="6208E854" w14:textId="25C7C256" w:rsidR="00FA3724" w:rsidRDefault="00FA3724" w:rsidP="00FA3724">
      <w:r>
        <w:t>Colonization</w:t>
      </w:r>
    </w:p>
    <w:p w14:paraId="2308462A" w14:textId="77777777" w:rsidR="0072655D" w:rsidRDefault="0072655D" w:rsidP="00FA3724"/>
    <w:p w14:paraId="6340530D" w14:textId="0BAB8965" w:rsidR="00FA3724" w:rsidRDefault="00FA3724" w:rsidP="00FA3724">
      <w:r w:rsidRPr="0072655D">
        <w:rPr>
          <w:b/>
          <w:bCs/>
          <w:sz w:val="32"/>
          <w:szCs w:val="32"/>
        </w:rPr>
        <w:t>Raphael Lemkin</w:t>
      </w:r>
    </w:p>
    <w:p w14:paraId="6F49F0E5" w14:textId="77777777" w:rsidR="00C24D17" w:rsidRPr="00C24D17" w:rsidRDefault="00C24D17" w:rsidP="00C24D17">
      <w:r w:rsidRPr="00C24D17">
        <w:t>Raphael Lemkin (1900–1959) was a Polish-Jewish lawyer whose work transformed the way the world understands mass violence against groups of people. From an early age, Lemkin was troubled by cases in which entire populations were targeted for destruction while the international community lacked both a name and a legal framework to address such crimes.</w:t>
      </w:r>
    </w:p>
    <w:p w14:paraId="02AB641A" w14:textId="77777777" w:rsidR="00C24D17" w:rsidRPr="00C24D17" w:rsidRDefault="00C24D17" w:rsidP="00C24D17">
      <w:r w:rsidRPr="00C24D17">
        <w:t xml:space="preserve">Lemkin was particularly influenced by the mass killings of Armenians in the Ottoman Empire during World War I and later by the rise of Nazi Germany. He believed that existing laws focused primarily on crimes committed against individuals and failed to address the destruction of entire groups. To describe this crime, Lemkin coined the term </w:t>
      </w:r>
      <w:r w:rsidRPr="00C24D17">
        <w:rPr>
          <w:i/>
          <w:iCs/>
        </w:rPr>
        <w:t>genocide</w:t>
      </w:r>
      <w:r w:rsidRPr="00C24D17">
        <w:t xml:space="preserve"> in 1944 by combining the Greek word </w:t>
      </w:r>
      <w:r w:rsidRPr="00C24D17">
        <w:rPr>
          <w:i/>
          <w:iCs/>
        </w:rPr>
        <w:t>genos</w:t>
      </w:r>
      <w:r w:rsidRPr="00C24D17">
        <w:t xml:space="preserve"> (people, race, or tribe) with the Latin suffix </w:t>
      </w:r>
      <w:r w:rsidRPr="00C24D17">
        <w:rPr>
          <w:i/>
          <w:iCs/>
        </w:rPr>
        <w:t>-</w:t>
      </w:r>
      <w:proofErr w:type="spellStart"/>
      <w:r w:rsidRPr="00C24D17">
        <w:rPr>
          <w:i/>
          <w:iCs/>
        </w:rPr>
        <w:t>cide</w:t>
      </w:r>
      <w:proofErr w:type="spellEnd"/>
      <w:r w:rsidRPr="00C24D17">
        <w:t xml:space="preserve"> (killing).</w:t>
      </w:r>
    </w:p>
    <w:p w14:paraId="042BE3EF" w14:textId="77777777" w:rsidR="00C24D17" w:rsidRPr="00C24D17" w:rsidRDefault="00C24D17" w:rsidP="00C24D17">
      <w:r w:rsidRPr="00C24D17">
        <w:lastRenderedPageBreak/>
        <w:t xml:space="preserve">For Lemkin, genocide involved more than physical killing. He argued that it could also include efforts to destroy a group's culture, language, religion, traditions, and identity. His goal was to create international recognition that the destruction of </w:t>
      </w:r>
      <w:proofErr w:type="gramStart"/>
      <w:r w:rsidRPr="00C24D17">
        <w:t>a people</w:t>
      </w:r>
      <w:proofErr w:type="gramEnd"/>
      <w:r w:rsidRPr="00C24D17">
        <w:t xml:space="preserve"> was a crime against humanity.</w:t>
      </w:r>
    </w:p>
    <w:p w14:paraId="22D3FAEE" w14:textId="77777777" w:rsidR="00C24D17" w:rsidRPr="00C24D17" w:rsidRDefault="00C24D17" w:rsidP="00C24D17">
      <w:r w:rsidRPr="00C24D17">
        <w:t>Following World War II and the Holocaust, Lemkin devoted himself to persuading governments and international organizations to adopt legal protections against genocide. His efforts contributed directly to the United Nations Convention on the Prevention and Punishment of the Crime of Genocide, adopted in 1948. The Convention established genocide as an international crime and provided a legal definition that continues to influence discussions of genocide today.</w:t>
      </w:r>
    </w:p>
    <w:p w14:paraId="394E4249" w14:textId="77777777" w:rsidR="00C24D17" w:rsidRDefault="00C24D17" w:rsidP="00C24D17">
      <w:r w:rsidRPr="00C24D17">
        <w:t xml:space="preserve">Although Lemkin did not live to see </w:t>
      </w:r>
      <w:proofErr w:type="gramStart"/>
      <w:r w:rsidRPr="00C24D17">
        <w:t>all of</w:t>
      </w:r>
      <w:proofErr w:type="gramEnd"/>
      <w:r w:rsidRPr="00C24D17">
        <w:t xml:space="preserve"> his goals realized, his work changed the language of international law and human rights. By giving a name to a crime that had existed throughout history, he helped create a framework for recognizing, studying, and responding to genocide.</w:t>
      </w:r>
    </w:p>
    <w:p w14:paraId="5FB7B6DB" w14:textId="77777777" w:rsidR="00C24D17" w:rsidRDefault="00C24D17" w:rsidP="00FA3724">
      <w:pPr>
        <w:rPr>
          <w:b/>
          <w:bCs/>
        </w:rPr>
      </w:pPr>
    </w:p>
    <w:p w14:paraId="4603A490" w14:textId="0C276E1B" w:rsidR="00FA3724" w:rsidRPr="00C24D17" w:rsidRDefault="00FA3724" w:rsidP="00FA3724">
      <w:pPr>
        <w:rPr>
          <w:b/>
          <w:bCs/>
        </w:rPr>
      </w:pPr>
      <w:r w:rsidRPr="00C24D17">
        <w:rPr>
          <w:b/>
          <w:bCs/>
        </w:rPr>
        <w:t>Discussion Questions</w:t>
      </w:r>
    </w:p>
    <w:p w14:paraId="54C2CA37" w14:textId="3B6A4D26" w:rsidR="00C24D17" w:rsidRPr="00C24D17" w:rsidRDefault="00C24D17" w:rsidP="00C24D17">
      <w:pPr>
        <w:pStyle w:val="ListParagraph"/>
        <w:numPr>
          <w:ilvl w:val="0"/>
          <w:numId w:val="31"/>
        </w:numPr>
      </w:pPr>
      <w:r w:rsidRPr="00C24D17">
        <w:t xml:space="preserve">Why did Raphael Lemkin believe it was important to create a specific word for genocide rather than treating it as another crime of war? </w:t>
      </w:r>
    </w:p>
    <w:p w14:paraId="4FD47759" w14:textId="48172197" w:rsidR="00C24D17" w:rsidRPr="00C24D17" w:rsidRDefault="00C24D17" w:rsidP="00C24D17">
      <w:pPr>
        <w:pStyle w:val="ListParagraph"/>
        <w:numPr>
          <w:ilvl w:val="0"/>
          <w:numId w:val="31"/>
        </w:numPr>
      </w:pPr>
      <w:r w:rsidRPr="00C24D17">
        <w:t xml:space="preserve">How might giving a name to a crime change the way people understand, study, and respond to it? </w:t>
      </w:r>
    </w:p>
    <w:p w14:paraId="14C034A4" w14:textId="1D224093" w:rsidR="0072655D" w:rsidRDefault="00C24D17" w:rsidP="00FA3724">
      <w:pPr>
        <w:pStyle w:val="ListParagraph"/>
        <w:numPr>
          <w:ilvl w:val="0"/>
          <w:numId w:val="31"/>
        </w:numPr>
      </w:pPr>
      <w:r w:rsidRPr="00C24D17">
        <w:t>Lemkin argued that genocide could involve the destruction of a group's culture, language, and identity in addition to physical killing. Do you agree with this broader definition? Why or why not?</w:t>
      </w:r>
    </w:p>
    <w:p w14:paraId="66E26B6D" w14:textId="77777777" w:rsidR="0072655D" w:rsidRDefault="0072655D" w:rsidP="00FA3724"/>
    <w:p w14:paraId="21BC7612" w14:textId="4EC29F70" w:rsidR="00FA3724" w:rsidRDefault="00FA3724" w:rsidP="00FA3724">
      <w:r w:rsidRPr="0072655D">
        <w:rPr>
          <w:b/>
          <w:bCs/>
          <w:sz w:val="32"/>
          <w:szCs w:val="32"/>
        </w:rPr>
        <w:t>United Nations Genocide Convention</w:t>
      </w:r>
    </w:p>
    <w:p w14:paraId="3CE8F3BD" w14:textId="77777777" w:rsidR="00C24D17" w:rsidRPr="00C24D17" w:rsidRDefault="00C24D17" w:rsidP="00C24D17">
      <w:r w:rsidRPr="00C24D17">
        <w:t>In the aftermath of World War II and the Holocaust, the international community sought to establish a legal framework to prevent and punish the destruction of entire groups of people. On December 9, 1948, the United Nations adopted the Convention on the Prevention and Punishment of the Crime of Genocide, commonly known as the Genocide Convention. The Convention entered into force in 1951 and remains the foundation of international genocide law today.</w:t>
      </w:r>
    </w:p>
    <w:p w14:paraId="4FDB6E11" w14:textId="77777777" w:rsidR="00C24D17" w:rsidRPr="00C24D17" w:rsidRDefault="00C24D17" w:rsidP="00C24D17">
      <w:r w:rsidRPr="00C24D17">
        <w:lastRenderedPageBreak/>
        <w:t>The Convention defines genocide as acts committed with the intent to destroy, in whole or in part, a national, ethnic, racial, or religious group. It identifies five acts that may constitute genocide when carried out with such intent:</w:t>
      </w:r>
    </w:p>
    <w:p w14:paraId="301A6096" w14:textId="77777777" w:rsidR="00C24D17" w:rsidRPr="00C24D17" w:rsidRDefault="00C24D17" w:rsidP="00C24D17">
      <w:pPr>
        <w:numPr>
          <w:ilvl w:val="0"/>
          <w:numId w:val="32"/>
        </w:numPr>
      </w:pPr>
      <w:r w:rsidRPr="00C24D17">
        <w:t>Killing members of the group.</w:t>
      </w:r>
    </w:p>
    <w:p w14:paraId="7EF82F3C" w14:textId="77777777" w:rsidR="00C24D17" w:rsidRPr="00C24D17" w:rsidRDefault="00C24D17" w:rsidP="00C24D17">
      <w:pPr>
        <w:numPr>
          <w:ilvl w:val="0"/>
          <w:numId w:val="32"/>
        </w:numPr>
      </w:pPr>
      <w:r w:rsidRPr="00C24D17">
        <w:t>Causing serious bodily or mental harm to members of the group.</w:t>
      </w:r>
    </w:p>
    <w:p w14:paraId="1238FB59" w14:textId="77777777" w:rsidR="00C24D17" w:rsidRPr="00C24D17" w:rsidRDefault="00C24D17" w:rsidP="00C24D17">
      <w:pPr>
        <w:numPr>
          <w:ilvl w:val="0"/>
          <w:numId w:val="32"/>
        </w:numPr>
      </w:pPr>
      <w:r w:rsidRPr="00C24D17">
        <w:t>Deliberately inflicting conditions of life intended to bring about the group's physical destruction.</w:t>
      </w:r>
    </w:p>
    <w:p w14:paraId="2F0F4433" w14:textId="77777777" w:rsidR="00C24D17" w:rsidRPr="00C24D17" w:rsidRDefault="00C24D17" w:rsidP="00C24D17">
      <w:pPr>
        <w:numPr>
          <w:ilvl w:val="0"/>
          <w:numId w:val="32"/>
        </w:numPr>
      </w:pPr>
      <w:r w:rsidRPr="00C24D17">
        <w:t>Imposing measures intended to prevent births within the group.</w:t>
      </w:r>
    </w:p>
    <w:p w14:paraId="77B81B36" w14:textId="77777777" w:rsidR="00C24D17" w:rsidRPr="00C24D17" w:rsidRDefault="00C24D17" w:rsidP="00C24D17">
      <w:pPr>
        <w:numPr>
          <w:ilvl w:val="0"/>
          <w:numId w:val="32"/>
        </w:numPr>
      </w:pPr>
      <w:r w:rsidRPr="00C24D17">
        <w:t>Forcibly transferring children of the group to another group.</w:t>
      </w:r>
    </w:p>
    <w:p w14:paraId="6CF8D9C8" w14:textId="77777777" w:rsidR="00C24D17" w:rsidRPr="00C24D17" w:rsidRDefault="00C24D17" w:rsidP="00C24D17">
      <w:r w:rsidRPr="00C24D17">
        <w:t>One of the most important aspects of the Convention is its emphasis on intent. Not all mass violence or wartime atrocities meet the legal definition of genocide. To be considered genocide under international law, actions must be carried out with the intent to destroy a protected group, in whole or in part.</w:t>
      </w:r>
    </w:p>
    <w:p w14:paraId="21C7AE8A" w14:textId="77777777" w:rsidR="00C24D17" w:rsidRPr="00C24D17" w:rsidRDefault="00C24D17" w:rsidP="00C24D17">
      <w:r w:rsidRPr="00C24D17">
        <w:t>The Genocide Convention also established that genocide is an international crime that can occur during war or peace. Signatory nations agreed not only to punish genocide when it occurs, but also to work toward its prevention. Although debates continue regarding the application of the Convention to specific historical events, the document remains one of the most significant developments in international human rights law.</w:t>
      </w:r>
    </w:p>
    <w:p w14:paraId="047FB8BB" w14:textId="096939CF" w:rsidR="00C24D17" w:rsidRDefault="00C24D17" w:rsidP="00C24D17">
      <w:r w:rsidRPr="00C24D17">
        <w:t>The Genocide Convention provided a legal definition for a crime that had existed throughout history. It also reflected Raphael Lemkin's belief that the destruction of entire groups should be recognized as a crime against humanity and that nations have a responsibility to prevent such acts.</w:t>
      </w:r>
    </w:p>
    <w:p w14:paraId="214C5BC4" w14:textId="77777777" w:rsidR="00C24D17" w:rsidRPr="00C24D17" w:rsidRDefault="00C24D17" w:rsidP="00C24D17"/>
    <w:p w14:paraId="3126301E" w14:textId="77777777" w:rsidR="00FA3724" w:rsidRPr="00C24D17" w:rsidRDefault="00FA3724" w:rsidP="00FA3724">
      <w:pPr>
        <w:rPr>
          <w:b/>
          <w:bCs/>
        </w:rPr>
      </w:pPr>
      <w:r w:rsidRPr="00C24D17">
        <w:rPr>
          <w:b/>
          <w:bCs/>
        </w:rPr>
        <w:t>Discussion Questions</w:t>
      </w:r>
    </w:p>
    <w:p w14:paraId="40812AAC" w14:textId="2BBA0AB5" w:rsidR="00C24D17" w:rsidRPr="00C24D17" w:rsidRDefault="00C24D17" w:rsidP="00C24D17">
      <w:pPr>
        <w:pStyle w:val="ListParagraph"/>
        <w:numPr>
          <w:ilvl w:val="0"/>
          <w:numId w:val="33"/>
        </w:numPr>
      </w:pPr>
      <w:r w:rsidRPr="00C24D17">
        <w:t xml:space="preserve">Why do you think the United Nations believed it was necessary to create a specific legal definition of genocide after World War II? </w:t>
      </w:r>
    </w:p>
    <w:p w14:paraId="364EE0FA" w14:textId="2D2DFF8E" w:rsidR="00C24D17" w:rsidRPr="00C24D17" w:rsidRDefault="00C24D17" w:rsidP="00C24D17">
      <w:pPr>
        <w:pStyle w:val="ListParagraph"/>
        <w:numPr>
          <w:ilvl w:val="0"/>
          <w:numId w:val="33"/>
        </w:numPr>
      </w:pPr>
      <w:r w:rsidRPr="00C24D17">
        <w:t xml:space="preserve">Why is intent an important part of the legal definition of genocide? </w:t>
      </w:r>
    </w:p>
    <w:p w14:paraId="07BD27FB" w14:textId="1EF80421" w:rsidR="0072655D" w:rsidRDefault="00C24D17" w:rsidP="00C24D17">
      <w:pPr>
        <w:pStyle w:val="ListParagraph"/>
        <w:numPr>
          <w:ilvl w:val="0"/>
          <w:numId w:val="33"/>
        </w:numPr>
      </w:pPr>
      <w:r w:rsidRPr="00C24D17">
        <w:t>What challenges might arise when historians, governments, or international organizations attempt to determine whether a historical event meets the definition of genocide?</w:t>
      </w:r>
    </w:p>
    <w:p w14:paraId="07E6A29A" w14:textId="77777777" w:rsidR="00C24D17" w:rsidRDefault="00C24D17" w:rsidP="00C24D17">
      <w:pPr>
        <w:pStyle w:val="ListParagraph"/>
      </w:pPr>
    </w:p>
    <w:p w14:paraId="296AD7E8" w14:textId="77777777" w:rsidR="00674762" w:rsidRDefault="00674762" w:rsidP="00C24D17">
      <w:pPr>
        <w:pStyle w:val="ListParagraph"/>
      </w:pPr>
    </w:p>
    <w:p w14:paraId="330E2B34" w14:textId="419C3E7C" w:rsidR="00041980" w:rsidRPr="00041980" w:rsidRDefault="00041980" w:rsidP="00FA3724">
      <w:r w:rsidRPr="00041980">
        <w:lastRenderedPageBreak/>
        <w:t>While legal definitions help identify genocide, historians also study the processes that make genocide possible. The following framework will be used throughout this unit to examine recurring patterns across different historical examples</w:t>
      </w:r>
    </w:p>
    <w:p w14:paraId="1AF908E6" w14:textId="664B110D" w:rsidR="00FA3724" w:rsidRPr="0072655D" w:rsidRDefault="00674762" w:rsidP="00FA3724">
      <w:pPr>
        <w:rPr>
          <w:b/>
          <w:bCs/>
          <w:sz w:val="32"/>
          <w:szCs w:val="32"/>
        </w:rPr>
      </w:pPr>
      <w:r>
        <w:rPr>
          <w:b/>
          <w:bCs/>
          <w:sz w:val="32"/>
          <w:szCs w:val="32"/>
        </w:rPr>
        <w:t>Framework for Analysis</w:t>
      </w:r>
    </w:p>
    <w:p w14:paraId="13CA8AA4" w14:textId="3482E341" w:rsidR="00C24D17" w:rsidRDefault="00C24D17" w:rsidP="00FA3724">
      <w:r w:rsidRPr="00C24D17">
        <w:t>Throughout this unit, students will examine genocide as a process rather than a single event. While each historical case is unique, many examples share common patterns that can help explain how societies move from prejudice and exclusion to violence and destruction. The following framework will be used to analyze each case study.</w:t>
      </w:r>
    </w:p>
    <w:p w14:paraId="208924A8" w14:textId="67A789D2" w:rsidR="00C24D17" w:rsidRPr="00C24D17" w:rsidRDefault="00C24D17" w:rsidP="00C24D17">
      <w:pPr>
        <w:rPr>
          <w:b/>
          <w:bCs/>
        </w:rPr>
      </w:pPr>
      <w:r w:rsidRPr="00C24D17">
        <w:rPr>
          <w:b/>
          <w:bCs/>
        </w:rPr>
        <w:t>Imagined</w:t>
      </w:r>
    </w:p>
    <w:p w14:paraId="42CD9E13" w14:textId="3017EFE4" w:rsidR="00C24D17" w:rsidRDefault="00C24D17" w:rsidP="00C24D17">
      <w:r>
        <w:t>Before persecution or violence occurs, societies often develop ideas about who belongs and who does not. Groups may be defined according to ethnicity, religion, nationality, race, or culture. Differences are emphasized, and targeted groups may be portrayed as outsiders, as inferior, as dangerous, or as obstacles to society's goals.</w:t>
      </w:r>
    </w:p>
    <w:p w14:paraId="660FB1D3" w14:textId="215F3A1F" w:rsidR="00C24D17" w:rsidRPr="00C24D17" w:rsidRDefault="00C24D17" w:rsidP="00C24D17">
      <w:pPr>
        <w:rPr>
          <w:b/>
          <w:bCs/>
        </w:rPr>
      </w:pPr>
      <w:r w:rsidRPr="00C24D17">
        <w:rPr>
          <w:b/>
          <w:bCs/>
        </w:rPr>
        <w:t>Justified</w:t>
      </w:r>
    </w:p>
    <w:p w14:paraId="6783C5EF" w14:textId="40CC71BC" w:rsidR="00C24D17" w:rsidRDefault="00C24D17" w:rsidP="00C24D17">
      <w:r>
        <w:t>Once a group has been identified as different, political leaders, governments, or social institutions often develop justifications for unequal treatment. These justifications may be based on religion, race, nationalism, security concerns, economic interests, or claims of cultural superiority. Violence and discrimination are increasingly presented as necessary, beneficial, or unavoidable.</w:t>
      </w:r>
    </w:p>
    <w:p w14:paraId="4303E7DA" w14:textId="5D458243" w:rsidR="00C24D17" w:rsidRPr="00C24D17" w:rsidRDefault="00C24D17" w:rsidP="00C24D17">
      <w:pPr>
        <w:rPr>
          <w:b/>
          <w:bCs/>
        </w:rPr>
      </w:pPr>
      <w:r w:rsidRPr="00C24D17">
        <w:rPr>
          <w:b/>
          <w:bCs/>
        </w:rPr>
        <w:t>Organized</w:t>
      </w:r>
    </w:p>
    <w:p w14:paraId="1649CB6D" w14:textId="215AC383" w:rsidR="00C24D17" w:rsidRDefault="00C24D17" w:rsidP="00C24D17">
      <w:r>
        <w:t>Ideas and justifications are transformed into policies and actions. Governments, military forces, legal systems, and other institutions may enact laws and regulations, conduct propaganda campaigns, develop deportation plans, or implement systems of segregation and control. At this stage, persecution becomes organized and systematic.</w:t>
      </w:r>
    </w:p>
    <w:p w14:paraId="34510C1C" w14:textId="454D58F6" w:rsidR="00C24D17" w:rsidRPr="00C24D17" w:rsidRDefault="00C24D17" w:rsidP="00C24D17">
      <w:pPr>
        <w:rPr>
          <w:b/>
          <w:bCs/>
        </w:rPr>
      </w:pPr>
      <w:r w:rsidRPr="00C24D17">
        <w:rPr>
          <w:b/>
          <w:bCs/>
        </w:rPr>
        <w:t>Carried Out</w:t>
      </w:r>
    </w:p>
    <w:p w14:paraId="244A5954" w14:textId="55E3220D" w:rsidR="00C24D17" w:rsidRDefault="00C24D17" w:rsidP="00C24D17">
      <w:r>
        <w:t>The final stage involves implementing policies and actions against the targeted group. This may include displacement, forced labor, deportation, starvation, cultural destruction, mass violence, or genocide. While the methods vary across historical examples, the result is the systematic harm or destruction of a targeted population.</w:t>
      </w:r>
    </w:p>
    <w:p w14:paraId="79B7B435" w14:textId="7E5E5BA8" w:rsidR="0072655D" w:rsidRDefault="00C24D17" w:rsidP="00C24D17">
      <w:r>
        <w:t>As students examine each historical case, they will use this framework to identify recurring patterns and compare how different societies moved from exclusion and discrimination to organized violence.</w:t>
      </w:r>
      <w:r w:rsidR="0072655D">
        <w:br w:type="page"/>
      </w:r>
    </w:p>
    <w:p w14:paraId="17895396" w14:textId="32FBD70E" w:rsidR="00FA3724" w:rsidRPr="001D455C" w:rsidRDefault="00FA3724" w:rsidP="001D455C">
      <w:pPr>
        <w:pStyle w:val="ListParagraph"/>
        <w:numPr>
          <w:ilvl w:val="0"/>
          <w:numId w:val="6"/>
        </w:numPr>
        <w:rPr>
          <w:b/>
          <w:bCs/>
          <w:sz w:val="36"/>
          <w:szCs w:val="36"/>
        </w:rPr>
      </w:pPr>
      <w:r w:rsidRPr="001D455C">
        <w:rPr>
          <w:b/>
          <w:bCs/>
          <w:sz w:val="36"/>
          <w:szCs w:val="36"/>
        </w:rPr>
        <w:lastRenderedPageBreak/>
        <w:t>Lesson 1: Sparta and the Helots</w:t>
      </w:r>
    </w:p>
    <w:p w14:paraId="0E2579D7" w14:textId="44C60DAF" w:rsidR="00AD6157" w:rsidRDefault="00AD6157" w:rsidP="00FA3724">
      <w:r>
        <w:t>Estimated time: 60-75 minutes</w:t>
      </w:r>
    </w:p>
    <w:p w14:paraId="5096C8F5" w14:textId="4E8E9E18" w:rsidR="00AD6157" w:rsidRDefault="00AD6157" w:rsidP="00FA3724">
      <w:pPr>
        <w:rPr>
          <w:b/>
          <w:bCs/>
          <w:sz w:val="32"/>
          <w:szCs w:val="32"/>
        </w:rPr>
      </w:pPr>
      <w:r w:rsidRPr="00AD6157">
        <w:rPr>
          <w:b/>
          <w:bCs/>
          <w:sz w:val="32"/>
          <w:szCs w:val="32"/>
        </w:rPr>
        <w:t>Learning Objective</w:t>
      </w:r>
    </w:p>
    <w:p w14:paraId="7143ADBC" w14:textId="2AA21D22" w:rsidR="00AD6157" w:rsidRPr="00AD6157" w:rsidRDefault="00AD6157" w:rsidP="00FA3724">
      <w:r>
        <w:t>Students will analyze the relationship between Spartan citizens and the Helots and evaluate how systems of domination, dehumanization, and organized violence contributed to genocidal practices in ancient Sparta.</w:t>
      </w:r>
    </w:p>
    <w:p w14:paraId="0A585E90" w14:textId="77777777" w:rsidR="00FA3724" w:rsidRPr="0072655D" w:rsidRDefault="00FA3724" w:rsidP="00FA3724">
      <w:pPr>
        <w:rPr>
          <w:b/>
          <w:bCs/>
          <w:sz w:val="32"/>
          <w:szCs w:val="32"/>
        </w:rPr>
      </w:pPr>
      <w:r w:rsidRPr="0072655D">
        <w:rPr>
          <w:b/>
          <w:bCs/>
          <w:sz w:val="32"/>
          <w:szCs w:val="32"/>
        </w:rPr>
        <w:t>Historical Background</w:t>
      </w:r>
    </w:p>
    <w:p w14:paraId="5AD8BE79" w14:textId="10302717" w:rsidR="00FA3724" w:rsidRDefault="00AD6157" w:rsidP="00FA3724">
      <w:r>
        <w:t>Ancient Sparta was one of the most powerful city-states in Greece. Unlike many other Greek societies, Sparta depended heavily on a large population of conquered people known as Helots. Most Helots were descendants of the people of Messenia, a neighboring region conquered by Sparta during a series of wars beginning in the eighth century BCE.</w:t>
      </w:r>
    </w:p>
    <w:p w14:paraId="348BA5BD" w14:textId="1372DA59" w:rsidR="00AD6157" w:rsidRDefault="00AD6157" w:rsidP="00FA3724">
      <w:r>
        <w:t xml:space="preserve">The Helots were not slaves in the traditional sense. They were tied to the land and forced to provide agricultural labor that supported Spartan society. Because the </w:t>
      </w:r>
      <w:r w:rsidR="00674762">
        <w:t>H</w:t>
      </w:r>
      <w:r>
        <w:t>elot population greatly outnumbered Spartan citizens, Spartan leaders constantly feared rebellion. As a result, Sparta developed a highly militarized culture designed to maintain control over the Helots.</w:t>
      </w:r>
    </w:p>
    <w:p w14:paraId="289F563E" w14:textId="3F27F8AF" w:rsidR="00AD6157" w:rsidRDefault="00AD6157" w:rsidP="00FA3724">
      <w:r>
        <w:t xml:space="preserve">Ancient sources describe </w:t>
      </w:r>
      <w:r w:rsidR="00130925">
        <w:t>the</w:t>
      </w:r>
      <w:r>
        <w:t xml:space="preserve"> treatment of the Helots</w:t>
      </w:r>
      <w:r w:rsidR="00130925">
        <w:t xml:space="preserve"> as harsh</w:t>
      </w:r>
      <w:r>
        <w:t>. They were subjected to humiliation, violence, and periodic campaigns of terror intended to prevent resistance. Some historians point to these practices as early examples of systemic persecution and exterminatory viol</w:t>
      </w:r>
      <w:r w:rsidR="00130925">
        <w:t>ence.</w:t>
      </w:r>
    </w:p>
    <w:p w14:paraId="172E89B4" w14:textId="6F656EF1" w:rsidR="00130925" w:rsidRDefault="00130925" w:rsidP="00FA3724">
      <w:r>
        <w:t>While ancient Sparta existed long before the term genocide was created, it provides an important case study for understanding how societies identify a group as different, justify their oppression, organize systems of control, and use violence to maintain dominance.</w:t>
      </w:r>
    </w:p>
    <w:p w14:paraId="48100445" w14:textId="77777777" w:rsidR="00FA3724" w:rsidRPr="00130925" w:rsidRDefault="00FA3724" w:rsidP="00FA3724">
      <w:pPr>
        <w:rPr>
          <w:b/>
          <w:bCs/>
          <w:sz w:val="32"/>
          <w:szCs w:val="32"/>
        </w:rPr>
      </w:pPr>
      <w:r w:rsidRPr="00130925">
        <w:rPr>
          <w:b/>
          <w:bCs/>
          <w:sz w:val="32"/>
          <w:szCs w:val="32"/>
        </w:rPr>
        <w:t>Vocabulary</w:t>
      </w:r>
    </w:p>
    <w:p w14:paraId="1381BA45" w14:textId="5BE04474" w:rsidR="00FA3724" w:rsidRDefault="00130925" w:rsidP="00130925">
      <w:pPr>
        <w:pStyle w:val="ListParagraph"/>
        <w:numPr>
          <w:ilvl w:val="0"/>
          <w:numId w:val="8"/>
        </w:numPr>
      </w:pPr>
      <w:r>
        <w:t>Helot</w:t>
      </w:r>
    </w:p>
    <w:p w14:paraId="67F08B89" w14:textId="04F16BCD" w:rsidR="00130925" w:rsidRDefault="00130925" w:rsidP="00130925">
      <w:pPr>
        <w:pStyle w:val="ListParagraph"/>
        <w:numPr>
          <w:ilvl w:val="0"/>
          <w:numId w:val="8"/>
        </w:numPr>
      </w:pPr>
      <w:r>
        <w:t>Messenia</w:t>
      </w:r>
    </w:p>
    <w:p w14:paraId="5F3CB440" w14:textId="2F2B1445" w:rsidR="00130925" w:rsidRDefault="00130925" w:rsidP="00130925">
      <w:pPr>
        <w:pStyle w:val="ListParagraph"/>
        <w:numPr>
          <w:ilvl w:val="0"/>
          <w:numId w:val="8"/>
        </w:numPr>
      </w:pPr>
      <w:r>
        <w:t>City-State</w:t>
      </w:r>
    </w:p>
    <w:p w14:paraId="2275E671" w14:textId="0ABF667F" w:rsidR="00130925" w:rsidRDefault="00130925" w:rsidP="00130925">
      <w:pPr>
        <w:pStyle w:val="ListParagraph"/>
        <w:numPr>
          <w:ilvl w:val="0"/>
          <w:numId w:val="8"/>
        </w:numPr>
      </w:pPr>
      <w:r>
        <w:t>Conquest</w:t>
      </w:r>
    </w:p>
    <w:p w14:paraId="72D39FFC" w14:textId="2DADB74E" w:rsidR="00FA3724" w:rsidRPr="00CA4B01" w:rsidRDefault="00130925" w:rsidP="00FA3724">
      <w:pPr>
        <w:pStyle w:val="ListParagraph"/>
        <w:numPr>
          <w:ilvl w:val="0"/>
          <w:numId w:val="8"/>
        </w:numPr>
      </w:pPr>
      <w:r>
        <w:t>Militarism</w:t>
      </w:r>
    </w:p>
    <w:p w14:paraId="225D94B7" w14:textId="77777777" w:rsidR="007B681A" w:rsidRDefault="007B681A" w:rsidP="00FA3724">
      <w:pPr>
        <w:rPr>
          <w:b/>
          <w:bCs/>
          <w:sz w:val="32"/>
          <w:szCs w:val="32"/>
        </w:rPr>
      </w:pPr>
    </w:p>
    <w:p w14:paraId="0BE91BFC" w14:textId="33CEDF69" w:rsidR="00FA3724" w:rsidRPr="00CA4B01" w:rsidRDefault="00FA3724" w:rsidP="00FA3724">
      <w:pPr>
        <w:rPr>
          <w:b/>
          <w:bCs/>
          <w:sz w:val="32"/>
          <w:szCs w:val="32"/>
        </w:rPr>
      </w:pPr>
      <w:r w:rsidRPr="00CA4B01">
        <w:rPr>
          <w:b/>
          <w:bCs/>
          <w:sz w:val="32"/>
          <w:szCs w:val="32"/>
        </w:rPr>
        <w:lastRenderedPageBreak/>
        <w:t>Primary Source Analysis</w:t>
      </w:r>
    </w:p>
    <w:p w14:paraId="08E34BA5" w14:textId="6E57EC3D" w:rsidR="00FA3724" w:rsidRDefault="00FA3724" w:rsidP="00FA3724">
      <w:r w:rsidRPr="001A4614">
        <w:rPr>
          <w:b/>
          <w:bCs/>
        </w:rPr>
        <w:t>Source Title</w:t>
      </w:r>
      <w:r w:rsidR="00130925" w:rsidRPr="001A4614">
        <w:rPr>
          <w:b/>
          <w:bCs/>
        </w:rPr>
        <w:t>:</w:t>
      </w:r>
      <w:r w:rsidR="00130925" w:rsidRPr="00130925">
        <w:t xml:space="preserve"> Plutarch, Life of Lycurgus</w:t>
      </w:r>
    </w:p>
    <w:p w14:paraId="12D9BC28" w14:textId="6330678C" w:rsidR="00FA3724" w:rsidRDefault="001A4614" w:rsidP="00FA3724">
      <w:r>
        <w:t>(</w:t>
      </w:r>
      <w:hyperlink r:id="rId6" w:history="1">
        <w:r w:rsidR="004C6218" w:rsidRPr="00D47D31">
          <w:rPr>
            <w:rStyle w:val="Hyperlink"/>
          </w:rPr>
          <w:t>https://penelope.uchicago.edu/Thayer/E/Roman/Texts/Plutarch/Lives/Lycurgus*.html</w:t>
        </w:r>
      </w:hyperlink>
      <w:r>
        <w:t>)</w:t>
      </w:r>
    </w:p>
    <w:p w14:paraId="3CDCE732" w14:textId="77777777" w:rsidR="004C6218" w:rsidRDefault="004C6218" w:rsidP="00FA3724"/>
    <w:p w14:paraId="079FC8EE" w14:textId="4D47DAB6" w:rsidR="00FA3724" w:rsidRDefault="00FA3724" w:rsidP="00FA3724">
      <w:r w:rsidRPr="001A4614">
        <w:rPr>
          <w:b/>
          <w:bCs/>
        </w:rPr>
        <w:t>Source Excerpt</w:t>
      </w:r>
      <w:proofErr w:type="gramStart"/>
      <w:r w:rsidRPr="001A4614">
        <w:rPr>
          <w:b/>
          <w:bCs/>
        </w:rPr>
        <w:t>:</w:t>
      </w:r>
      <w:r w:rsidR="00130925">
        <w:t xml:space="preserve"> </w:t>
      </w:r>
      <w:r w:rsidR="001A4614">
        <w:t>”</w:t>
      </w:r>
      <w:r w:rsidR="001A4614" w:rsidRPr="001A4614">
        <w:t>The</w:t>
      </w:r>
      <w:proofErr w:type="gramEnd"/>
      <w:r w:rsidR="001A4614" w:rsidRPr="001A4614">
        <w:t xml:space="preserve"> so</w:t>
      </w:r>
      <w:r w:rsidR="001A4614" w:rsidRPr="001A4614">
        <w:noBreakHyphen/>
        <w:t>called "</w:t>
      </w:r>
      <w:proofErr w:type="spellStart"/>
      <w:r w:rsidR="001A4614" w:rsidRPr="001A4614">
        <w:t>krupteia</w:t>
      </w:r>
      <w:proofErr w:type="spellEnd"/>
      <w:r w:rsidR="001A4614" w:rsidRPr="001A4614">
        <w:t xml:space="preserve">," or </w:t>
      </w:r>
      <w:r w:rsidR="001A4614" w:rsidRPr="001A4614">
        <w:rPr>
          <w:i/>
          <w:iCs/>
        </w:rPr>
        <w:t>secret service</w:t>
      </w:r>
      <w:r w:rsidR="001A4614" w:rsidRPr="001A4614">
        <w:t xml:space="preserve">, of the </w:t>
      </w:r>
      <w:proofErr w:type="spellStart"/>
      <w:proofErr w:type="gramStart"/>
      <w:r w:rsidR="001A4614" w:rsidRPr="001A4614">
        <w:t>Spartans,hid</w:t>
      </w:r>
      <w:proofErr w:type="spellEnd"/>
      <w:proofErr w:type="gramEnd"/>
      <w:r w:rsidR="001A4614" w:rsidRPr="001A4614">
        <w:t xml:space="preserve"> themselves and lay quiet; but in the night they came down into the highways and killed every Helot whom they caught. </w:t>
      </w:r>
      <w:bookmarkStart w:id="0" w:name="28.3"/>
      <w:r w:rsidR="001A4614" w:rsidRPr="001A4614">
        <w:t>3</w:t>
      </w:r>
      <w:bookmarkEnd w:id="0"/>
      <w:r w:rsidR="001A4614" w:rsidRPr="001A4614">
        <w:t xml:space="preserve"> Oftentimes, too, they </w:t>
      </w:r>
      <w:proofErr w:type="gramStart"/>
      <w:r w:rsidR="001A4614" w:rsidRPr="001A4614">
        <w:t>actually traversed</w:t>
      </w:r>
      <w:proofErr w:type="gramEnd"/>
      <w:r w:rsidR="001A4614" w:rsidRPr="001A4614">
        <w:t xml:space="preserve"> the fields where Helots were working and slew the sturdiest and best of them.</w:t>
      </w:r>
      <w:r w:rsidR="001A4614">
        <w:t xml:space="preserve"> </w:t>
      </w:r>
      <w:r w:rsidR="001A4614" w:rsidRPr="001A4614">
        <w:t>So, too, Thucydides, in his history of the Peloponnesian war,</w:t>
      </w:r>
      <w:r w:rsidR="001A4614" w:rsidRPr="001A4614">
        <w:rPr>
          <w:rFonts w:ascii="Segoe UI Symbol" w:hAnsi="Segoe UI Symbol" w:cs="Segoe UI Symbol"/>
        </w:rPr>
        <w:t>⁠</w:t>
      </w:r>
      <w:hyperlink r:id="rId7" w:anchor="note28" w:history="1">
        <w:r w:rsidR="001A4614" w:rsidRPr="001A4614">
          <w:rPr>
            <w:rStyle w:val="Hyperlink"/>
          </w:rPr>
          <w:t>28</w:t>
        </w:r>
      </w:hyperlink>
      <w:r w:rsidR="001A4614" w:rsidRPr="001A4614">
        <w:t xml:space="preserve"> tells us that the Helots who had been judged by the Spartans to be superior in bravery, </w:t>
      </w:r>
      <w:bookmarkStart w:id="1" w:name="T57a"/>
      <w:r w:rsidR="001A4614" w:rsidRPr="001A4614">
        <w:t>57</w:t>
      </w:r>
      <w:bookmarkEnd w:id="1"/>
      <w:r w:rsidR="001A4614" w:rsidRPr="001A4614">
        <w:t xml:space="preserve">set wreaths upon their heads in token of their emancipation, and visited the temples of the gods in procession, but a little afterwards all disappeared, more than two </w:t>
      </w:r>
      <w:proofErr w:type="spellStart"/>
      <w:r w:rsidR="001A4614" w:rsidRPr="001A4614">
        <w:t>thousand</w:t>
      </w:r>
      <w:proofErr w:type="spellEnd"/>
      <w:r w:rsidR="001A4614" w:rsidRPr="001A4614">
        <w:t xml:space="preserve"> of them, in such a way that no man was able to say, either then or afterwards, how they came by their deaths. </w:t>
      </w:r>
      <w:bookmarkStart w:id="2" w:name="28.4"/>
      <w:r w:rsidR="001A4614" w:rsidRPr="001A4614">
        <w:t>4</w:t>
      </w:r>
      <w:bookmarkEnd w:id="2"/>
      <w:r w:rsidR="001A4614" w:rsidRPr="001A4614">
        <w:t xml:space="preserve"> And Aristotle </w:t>
      </w:r>
      <w:proofErr w:type="gramStart"/>
      <w:r w:rsidR="001A4614" w:rsidRPr="001A4614">
        <w:t>in particular says</w:t>
      </w:r>
      <w:proofErr w:type="gramEnd"/>
      <w:r w:rsidR="001A4614" w:rsidRPr="001A4614">
        <w:t xml:space="preserve"> also that the ephors, as soon as they came into office, made formal declaration of war upon the Helots, in order that there might be no impiety in slaying them</w:t>
      </w:r>
      <w:r w:rsidR="001A4614">
        <w:t>.”</w:t>
      </w:r>
    </w:p>
    <w:p w14:paraId="4EBD7E87" w14:textId="77777777" w:rsidR="001A4614" w:rsidRDefault="001A4614" w:rsidP="00FA3724"/>
    <w:p w14:paraId="17EBFC46" w14:textId="77777777" w:rsidR="00FA3724" w:rsidRPr="00130925" w:rsidRDefault="00FA3724" w:rsidP="00FA3724">
      <w:pPr>
        <w:rPr>
          <w:b/>
          <w:bCs/>
          <w:sz w:val="32"/>
          <w:szCs w:val="32"/>
        </w:rPr>
      </w:pPr>
      <w:r w:rsidRPr="00130925">
        <w:rPr>
          <w:b/>
          <w:bCs/>
          <w:sz w:val="32"/>
          <w:szCs w:val="32"/>
        </w:rPr>
        <w:t>Source Analysis Questions</w:t>
      </w:r>
    </w:p>
    <w:p w14:paraId="251A8A38" w14:textId="425F877C" w:rsidR="00130925" w:rsidRDefault="00130925" w:rsidP="00130925">
      <w:pPr>
        <w:pStyle w:val="ListParagraph"/>
        <w:numPr>
          <w:ilvl w:val="0"/>
          <w:numId w:val="9"/>
        </w:numPr>
      </w:pPr>
      <w:r w:rsidRPr="00130925">
        <w:t>Who wrote this source?</w:t>
      </w:r>
    </w:p>
    <w:p w14:paraId="3D9F19BB" w14:textId="063549A2" w:rsidR="00130925" w:rsidRPr="00130925" w:rsidRDefault="00130925" w:rsidP="00130925">
      <w:pPr>
        <w:pStyle w:val="ListParagraph"/>
        <w:numPr>
          <w:ilvl w:val="0"/>
          <w:numId w:val="9"/>
        </w:numPr>
      </w:pPr>
      <w:r w:rsidRPr="00130925">
        <w:t>What does this source suggest about Spartan attitudes toward the Helots?</w:t>
      </w:r>
    </w:p>
    <w:p w14:paraId="1BAAE20B" w14:textId="278EE603" w:rsidR="00130925" w:rsidRPr="00130925" w:rsidRDefault="00130925" w:rsidP="00130925">
      <w:pPr>
        <w:pStyle w:val="ListParagraph"/>
        <w:numPr>
          <w:ilvl w:val="0"/>
          <w:numId w:val="9"/>
        </w:numPr>
      </w:pPr>
      <w:r w:rsidRPr="00130925">
        <w:t>Why might Spartan leaders have formally declared war on the Helots?</w:t>
      </w:r>
    </w:p>
    <w:p w14:paraId="05AE81F0" w14:textId="014564F2" w:rsidR="00130925" w:rsidRPr="00130925" w:rsidRDefault="00130925" w:rsidP="00130925">
      <w:pPr>
        <w:pStyle w:val="ListParagraph"/>
        <w:numPr>
          <w:ilvl w:val="0"/>
          <w:numId w:val="9"/>
        </w:numPr>
      </w:pPr>
      <w:r w:rsidRPr="00130925">
        <w:t>How does the language of the source reflect ideas of exclusion or dehumanization?</w:t>
      </w:r>
    </w:p>
    <w:p w14:paraId="22A2C3E3" w14:textId="10AFDA71" w:rsidR="00130925" w:rsidRDefault="00130925" w:rsidP="00130925">
      <w:pPr>
        <w:pStyle w:val="ListParagraph"/>
        <w:numPr>
          <w:ilvl w:val="0"/>
          <w:numId w:val="9"/>
        </w:numPr>
      </w:pPr>
      <w:r w:rsidRPr="00130925">
        <w:t>What evidence does this source provide regarding organized violence?</w:t>
      </w:r>
    </w:p>
    <w:p w14:paraId="7E2FD5F8" w14:textId="77777777" w:rsidR="0049237C" w:rsidRDefault="0049237C" w:rsidP="00FA3724"/>
    <w:p w14:paraId="6C034811" w14:textId="43931F98" w:rsidR="00FA3724" w:rsidRPr="00130925" w:rsidRDefault="00FA3724" w:rsidP="00FA3724">
      <w:pPr>
        <w:rPr>
          <w:b/>
          <w:bCs/>
          <w:sz w:val="32"/>
          <w:szCs w:val="32"/>
        </w:rPr>
      </w:pPr>
      <w:r w:rsidRPr="00130925">
        <w:rPr>
          <w:b/>
          <w:bCs/>
          <w:sz w:val="32"/>
          <w:szCs w:val="32"/>
        </w:rPr>
        <w:t>Discussion Questions</w:t>
      </w:r>
    </w:p>
    <w:p w14:paraId="74142317" w14:textId="7DB959EC" w:rsidR="0049237C" w:rsidRDefault="00130925" w:rsidP="00130925">
      <w:pPr>
        <w:pStyle w:val="ListParagraph"/>
        <w:numPr>
          <w:ilvl w:val="0"/>
          <w:numId w:val="10"/>
        </w:numPr>
      </w:pPr>
      <w:r>
        <w:t>Why did Sparta view the Helots as a threat?</w:t>
      </w:r>
    </w:p>
    <w:p w14:paraId="1F170424" w14:textId="37CF59DC" w:rsidR="00130925" w:rsidRDefault="00130925" w:rsidP="00130925">
      <w:pPr>
        <w:pStyle w:val="ListParagraph"/>
        <w:numPr>
          <w:ilvl w:val="0"/>
          <w:numId w:val="10"/>
        </w:numPr>
      </w:pPr>
      <w:r>
        <w:t>How did fear influence Spartan policies toward the Helots?</w:t>
      </w:r>
    </w:p>
    <w:p w14:paraId="13FDE809" w14:textId="40C135C6" w:rsidR="00130925" w:rsidRDefault="00130925" w:rsidP="00130925">
      <w:pPr>
        <w:pStyle w:val="ListParagraph"/>
        <w:numPr>
          <w:ilvl w:val="0"/>
          <w:numId w:val="10"/>
        </w:numPr>
      </w:pPr>
      <w:r>
        <w:t>Can a society maintain freedom for one group while denying freedom to another?</w:t>
      </w:r>
    </w:p>
    <w:p w14:paraId="51171AC3" w14:textId="3A850E64" w:rsidR="00130925" w:rsidRDefault="00130925" w:rsidP="00130925">
      <w:pPr>
        <w:pStyle w:val="ListParagraph"/>
        <w:numPr>
          <w:ilvl w:val="0"/>
          <w:numId w:val="10"/>
        </w:numPr>
      </w:pPr>
      <w:r>
        <w:t>What similarities do you see between Sparta’s treatment of the Helots and later historical examples of persecution?</w:t>
      </w:r>
    </w:p>
    <w:p w14:paraId="07E6824E" w14:textId="15E542BB" w:rsidR="00CA4B01" w:rsidRDefault="00130925" w:rsidP="00FA3724">
      <w:pPr>
        <w:pStyle w:val="ListParagraph"/>
        <w:numPr>
          <w:ilvl w:val="0"/>
          <w:numId w:val="10"/>
        </w:numPr>
      </w:pPr>
      <w:r>
        <w:t>At what point does oppression become something more than simple political control?</w:t>
      </w:r>
    </w:p>
    <w:p w14:paraId="37127E0E" w14:textId="77777777" w:rsidR="00CA4B01" w:rsidRDefault="00CA4B01" w:rsidP="00CA4B01"/>
    <w:p w14:paraId="6D0EE1D4" w14:textId="72A3905F" w:rsidR="00FA3724" w:rsidRPr="00CA4B01" w:rsidRDefault="00FA3724" w:rsidP="00FA3724">
      <w:pPr>
        <w:rPr>
          <w:b/>
          <w:bCs/>
          <w:sz w:val="32"/>
          <w:szCs w:val="32"/>
        </w:rPr>
      </w:pPr>
      <w:r w:rsidRPr="00130925">
        <w:rPr>
          <w:b/>
          <w:bCs/>
          <w:sz w:val="32"/>
          <w:szCs w:val="32"/>
        </w:rPr>
        <w:lastRenderedPageBreak/>
        <w:t>Student Activity</w:t>
      </w:r>
      <w:r w:rsidR="00CA4B01">
        <w:rPr>
          <w:b/>
          <w:bCs/>
          <w:sz w:val="32"/>
          <w:szCs w:val="32"/>
        </w:rPr>
        <w:t xml:space="preserve">: </w:t>
      </w:r>
      <w:r w:rsidR="00130925" w:rsidRPr="00CA4B01">
        <w:rPr>
          <w:b/>
          <w:bCs/>
          <w:sz w:val="32"/>
          <w:szCs w:val="32"/>
        </w:rPr>
        <w:t>Identifying the Process</w:t>
      </w:r>
    </w:p>
    <w:p w14:paraId="33929344" w14:textId="229304DC" w:rsidR="00130925" w:rsidRDefault="00130925" w:rsidP="00FA3724">
      <w:r>
        <w:t>Directions: Using the provided historical background and primary sources, identify evidence that fits each stage of the genocide framework.</w:t>
      </w:r>
    </w:p>
    <w:tbl>
      <w:tblPr>
        <w:tblStyle w:val="TableGrid"/>
        <w:tblW w:w="0" w:type="auto"/>
        <w:tblLook w:val="04A0" w:firstRow="1" w:lastRow="0" w:firstColumn="1" w:lastColumn="0" w:noHBand="0" w:noVBand="1"/>
      </w:tblPr>
      <w:tblGrid>
        <w:gridCol w:w="1435"/>
        <w:gridCol w:w="7915"/>
      </w:tblGrid>
      <w:tr w:rsidR="00130925" w14:paraId="4BFC2833" w14:textId="77777777" w:rsidTr="00130925">
        <w:tc>
          <w:tcPr>
            <w:tcW w:w="1435" w:type="dxa"/>
          </w:tcPr>
          <w:p w14:paraId="7780F378" w14:textId="77777777" w:rsidR="00130925" w:rsidRDefault="00130925" w:rsidP="001D455C">
            <w:pPr>
              <w:jc w:val="center"/>
              <w:rPr>
                <w:b/>
                <w:bCs/>
                <w:sz w:val="28"/>
                <w:szCs w:val="28"/>
              </w:rPr>
            </w:pPr>
            <w:r w:rsidRPr="00130925">
              <w:rPr>
                <w:b/>
                <w:bCs/>
                <w:sz w:val="28"/>
                <w:szCs w:val="28"/>
              </w:rPr>
              <w:t>Stage</w:t>
            </w:r>
          </w:p>
          <w:p w14:paraId="6D9E1586" w14:textId="418FDF2F" w:rsidR="001D455C" w:rsidRPr="00130925" w:rsidRDefault="001D455C" w:rsidP="001D455C">
            <w:pPr>
              <w:jc w:val="center"/>
              <w:rPr>
                <w:b/>
                <w:bCs/>
                <w:sz w:val="28"/>
                <w:szCs w:val="28"/>
              </w:rPr>
            </w:pPr>
          </w:p>
        </w:tc>
        <w:tc>
          <w:tcPr>
            <w:tcW w:w="7915" w:type="dxa"/>
          </w:tcPr>
          <w:p w14:paraId="64AC95D0" w14:textId="731939F6" w:rsidR="00130925" w:rsidRPr="00130925" w:rsidRDefault="00130925" w:rsidP="001D455C">
            <w:pPr>
              <w:jc w:val="center"/>
              <w:rPr>
                <w:b/>
                <w:bCs/>
                <w:sz w:val="28"/>
                <w:szCs w:val="28"/>
              </w:rPr>
            </w:pPr>
            <w:r w:rsidRPr="00130925">
              <w:rPr>
                <w:b/>
                <w:bCs/>
                <w:sz w:val="28"/>
                <w:szCs w:val="28"/>
              </w:rPr>
              <w:t>Evidence from Sparta</w:t>
            </w:r>
          </w:p>
        </w:tc>
      </w:tr>
      <w:tr w:rsidR="00130925" w14:paraId="1A26F87B" w14:textId="77777777" w:rsidTr="00130925">
        <w:tc>
          <w:tcPr>
            <w:tcW w:w="1435" w:type="dxa"/>
          </w:tcPr>
          <w:p w14:paraId="239F0BFD" w14:textId="250B7F35" w:rsidR="00130925" w:rsidRDefault="00130925" w:rsidP="001D455C">
            <w:pPr>
              <w:jc w:val="center"/>
            </w:pPr>
            <w:r>
              <w:t>Imagined</w:t>
            </w:r>
          </w:p>
        </w:tc>
        <w:tc>
          <w:tcPr>
            <w:tcW w:w="7915" w:type="dxa"/>
          </w:tcPr>
          <w:p w14:paraId="3ADE9CF0" w14:textId="77777777" w:rsidR="00130925" w:rsidRDefault="00130925" w:rsidP="00FA3724"/>
          <w:p w14:paraId="279BAC1F" w14:textId="77777777" w:rsidR="00130925" w:rsidRDefault="00130925" w:rsidP="00FA3724"/>
        </w:tc>
      </w:tr>
      <w:tr w:rsidR="00130925" w14:paraId="081B7C04" w14:textId="77777777" w:rsidTr="00130925">
        <w:tc>
          <w:tcPr>
            <w:tcW w:w="1435" w:type="dxa"/>
          </w:tcPr>
          <w:p w14:paraId="64174AA4" w14:textId="008D6AF4" w:rsidR="00130925" w:rsidRDefault="00130925" w:rsidP="001D455C">
            <w:pPr>
              <w:jc w:val="center"/>
            </w:pPr>
            <w:r>
              <w:t>Justified</w:t>
            </w:r>
          </w:p>
        </w:tc>
        <w:tc>
          <w:tcPr>
            <w:tcW w:w="7915" w:type="dxa"/>
          </w:tcPr>
          <w:p w14:paraId="2E9F3FEB" w14:textId="77777777" w:rsidR="00130925" w:rsidRDefault="00130925" w:rsidP="00FA3724"/>
          <w:p w14:paraId="6C976C1D" w14:textId="77777777" w:rsidR="00130925" w:rsidRDefault="00130925" w:rsidP="00FA3724"/>
        </w:tc>
      </w:tr>
      <w:tr w:rsidR="00130925" w14:paraId="2C98D245" w14:textId="77777777" w:rsidTr="00130925">
        <w:tc>
          <w:tcPr>
            <w:tcW w:w="1435" w:type="dxa"/>
          </w:tcPr>
          <w:p w14:paraId="21715316" w14:textId="08F1C7DA" w:rsidR="00130925" w:rsidRDefault="00130925" w:rsidP="001D455C">
            <w:pPr>
              <w:jc w:val="center"/>
            </w:pPr>
            <w:r>
              <w:t>Organized</w:t>
            </w:r>
          </w:p>
        </w:tc>
        <w:tc>
          <w:tcPr>
            <w:tcW w:w="7915" w:type="dxa"/>
          </w:tcPr>
          <w:p w14:paraId="48C54E02" w14:textId="77777777" w:rsidR="00130925" w:rsidRDefault="00130925" w:rsidP="00FA3724"/>
          <w:p w14:paraId="138D3E39" w14:textId="77777777" w:rsidR="00130925" w:rsidRDefault="00130925" w:rsidP="00FA3724"/>
        </w:tc>
      </w:tr>
      <w:tr w:rsidR="00130925" w14:paraId="6135AEB6" w14:textId="77777777" w:rsidTr="00130925">
        <w:tc>
          <w:tcPr>
            <w:tcW w:w="1435" w:type="dxa"/>
          </w:tcPr>
          <w:p w14:paraId="7DC7786E" w14:textId="6CBA6EFC" w:rsidR="00130925" w:rsidRDefault="00130925" w:rsidP="001D455C">
            <w:pPr>
              <w:jc w:val="center"/>
            </w:pPr>
            <w:r>
              <w:t>Carried Out</w:t>
            </w:r>
          </w:p>
        </w:tc>
        <w:tc>
          <w:tcPr>
            <w:tcW w:w="7915" w:type="dxa"/>
          </w:tcPr>
          <w:p w14:paraId="6301ED5A" w14:textId="77777777" w:rsidR="00130925" w:rsidRDefault="00130925" w:rsidP="00FA3724"/>
          <w:p w14:paraId="68640C38" w14:textId="77777777" w:rsidR="00130925" w:rsidRDefault="00130925" w:rsidP="00FA3724"/>
        </w:tc>
      </w:tr>
    </w:tbl>
    <w:p w14:paraId="6EFA782D" w14:textId="77777777" w:rsidR="00FA3724" w:rsidRDefault="00FA3724" w:rsidP="00FA3724"/>
    <w:p w14:paraId="647807BC" w14:textId="2B975532" w:rsidR="00130925" w:rsidRDefault="00BF765B" w:rsidP="00FA3724">
      <w:r w:rsidRPr="00BF765B">
        <w:rPr>
          <w:b/>
          <w:bCs/>
        </w:rPr>
        <w:t>Reflection:</w:t>
      </w:r>
      <w:r w:rsidR="001D455C">
        <w:t xml:space="preserve"> </w:t>
      </w:r>
      <w:r>
        <w:t>Write</w:t>
      </w:r>
      <w:r w:rsidR="001D455C">
        <w:t xml:space="preserve"> a one-paragraph response explaining which stage appears most clearly in the Spartan treatment of the Helots.</w:t>
      </w:r>
    </w:p>
    <w:p w14:paraId="71979570" w14:textId="77777777" w:rsidR="00FA3724" w:rsidRDefault="00FA3724" w:rsidP="00FA3724"/>
    <w:p w14:paraId="5F4CD548" w14:textId="240BF8E7" w:rsidR="00FA3724" w:rsidRDefault="003D34A1" w:rsidP="00FA3724">
      <w:r w:rsidRPr="003D34A1">
        <w:rPr>
          <w:b/>
          <w:bCs/>
          <w:sz w:val="32"/>
          <w:szCs w:val="32"/>
        </w:rPr>
        <w:t xml:space="preserve">Closing </w:t>
      </w:r>
      <w:proofErr w:type="gramStart"/>
      <w:r w:rsidRPr="003D34A1">
        <w:rPr>
          <w:b/>
          <w:bCs/>
          <w:sz w:val="32"/>
          <w:szCs w:val="32"/>
        </w:rPr>
        <w:t>Reflection</w:t>
      </w:r>
      <w:r w:rsidR="00FA3724">
        <w:t>[</w:t>
      </w:r>
      <w:proofErr w:type="gramEnd"/>
      <w:r w:rsidR="00FA3724">
        <w:t>Optional]</w:t>
      </w:r>
    </w:p>
    <w:p w14:paraId="404CA2D3" w14:textId="59BC9C80" w:rsidR="001D455C" w:rsidRDefault="001D455C" w:rsidP="00FA3724">
      <w:r>
        <w:t>Answer the following question in two or three sentences:</w:t>
      </w:r>
    </w:p>
    <w:p w14:paraId="4F5D3D35" w14:textId="1436B26E" w:rsidR="001D455C" w:rsidRDefault="001D455C" w:rsidP="00FA3724">
      <w:r>
        <w:t>What warning signs found in Sparta might indicate that a society is moving toward systemic violence against a targeted group?</w:t>
      </w:r>
    </w:p>
    <w:p w14:paraId="710F6E68" w14:textId="77777777" w:rsidR="003D34A1" w:rsidRDefault="003D34A1" w:rsidP="00FA3724"/>
    <w:p w14:paraId="57E5312B" w14:textId="7B945D60" w:rsidR="001D455C" w:rsidRDefault="001D455C" w:rsidP="00FA3724">
      <w:pPr>
        <w:rPr>
          <w:b/>
          <w:bCs/>
          <w:sz w:val="32"/>
          <w:szCs w:val="32"/>
        </w:rPr>
      </w:pPr>
      <w:r>
        <w:rPr>
          <w:b/>
          <w:bCs/>
          <w:sz w:val="32"/>
          <w:szCs w:val="32"/>
        </w:rPr>
        <w:t>Teacher Notes</w:t>
      </w:r>
    </w:p>
    <w:p w14:paraId="74571590" w14:textId="74436A54" w:rsidR="001D455C" w:rsidRDefault="001D455C" w:rsidP="00FA3724">
      <w:r>
        <w:t>Key ideas students should identify:</w:t>
      </w:r>
    </w:p>
    <w:p w14:paraId="64FEEFF8" w14:textId="1714E575" w:rsidR="001D455C" w:rsidRDefault="001D455C" w:rsidP="001D455C">
      <w:pPr>
        <w:pStyle w:val="ListParagraph"/>
        <w:numPr>
          <w:ilvl w:val="0"/>
          <w:numId w:val="11"/>
        </w:numPr>
      </w:pPr>
      <w:r>
        <w:t>The helots were viewed as fundamentally different from Spartan citizens.</w:t>
      </w:r>
    </w:p>
    <w:p w14:paraId="19FFE0B7" w14:textId="0EE8E138" w:rsidR="001D455C" w:rsidRPr="001D455C" w:rsidRDefault="001D455C" w:rsidP="001D455C">
      <w:pPr>
        <w:pStyle w:val="ListParagraph"/>
        <w:numPr>
          <w:ilvl w:val="0"/>
          <w:numId w:val="11"/>
        </w:numPr>
      </w:pPr>
      <w:r>
        <w:t>Spartan society depended upon Helot labor while simultaneously fearing the Helot population.</w:t>
      </w:r>
    </w:p>
    <w:p w14:paraId="219F2511" w14:textId="14F377CF" w:rsidR="0072655D" w:rsidRDefault="001D455C" w:rsidP="001D455C">
      <w:pPr>
        <w:pStyle w:val="ListParagraph"/>
        <w:numPr>
          <w:ilvl w:val="0"/>
          <w:numId w:val="11"/>
        </w:numPr>
      </w:pPr>
      <w:r>
        <w:t>Violence against the Helots was organized and institutionalized rather than random.</w:t>
      </w:r>
    </w:p>
    <w:p w14:paraId="55891350" w14:textId="099EEF7C" w:rsidR="001D455C" w:rsidRDefault="001D455C" w:rsidP="001D455C">
      <w:pPr>
        <w:pStyle w:val="ListParagraph"/>
        <w:numPr>
          <w:ilvl w:val="0"/>
          <w:numId w:val="11"/>
        </w:numPr>
      </w:pPr>
      <w:r>
        <w:t>Dehumanization made violence easier to justify.</w:t>
      </w:r>
    </w:p>
    <w:p w14:paraId="4995C920" w14:textId="4C061910" w:rsidR="001D455C" w:rsidRDefault="001D455C" w:rsidP="001D455C">
      <w:pPr>
        <w:pStyle w:val="ListParagraph"/>
        <w:numPr>
          <w:ilvl w:val="0"/>
          <w:numId w:val="11"/>
        </w:numPr>
      </w:pPr>
      <w:r>
        <w:t>Patterns visible in Sparta reappear in later genocidal systems examined throughout this unit.</w:t>
      </w:r>
    </w:p>
    <w:p w14:paraId="189751AF" w14:textId="002561C6" w:rsidR="0072655D" w:rsidRDefault="001A4614">
      <w:r>
        <w:br w:type="page"/>
      </w:r>
    </w:p>
    <w:p w14:paraId="715DC4F4" w14:textId="7E851206" w:rsidR="00FA3724" w:rsidRPr="001D455C" w:rsidRDefault="00FA3724" w:rsidP="001D455C">
      <w:pPr>
        <w:pStyle w:val="ListParagraph"/>
        <w:numPr>
          <w:ilvl w:val="0"/>
          <w:numId w:val="6"/>
        </w:numPr>
        <w:rPr>
          <w:b/>
          <w:bCs/>
          <w:sz w:val="36"/>
          <w:szCs w:val="36"/>
        </w:rPr>
      </w:pPr>
      <w:r w:rsidRPr="001D455C">
        <w:rPr>
          <w:b/>
          <w:bCs/>
          <w:sz w:val="36"/>
          <w:szCs w:val="36"/>
        </w:rPr>
        <w:lastRenderedPageBreak/>
        <w:t>Lesson 2: The Spanish Conquest of the Americas</w:t>
      </w:r>
    </w:p>
    <w:p w14:paraId="7289D4A1" w14:textId="7555A272" w:rsidR="00AD6157" w:rsidRDefault="00AD6157" w:rsidP="00FA3724">
      <w:r>
        <w:t xml:space="preserve">Estimated time: </w:t>
      </w:r>
      <w:r w:rsidR="001D455C">
        <w:t>6</w:t>
      </w:r>
      <w:r>
        <w:t>0-75 minutes</w:t>
      </w:r>
    </w:p>
    <w:p w14:paraId="715346BE" w14:textId="54776F5F" w:rsidR="00AD6157" w:rsidRDefault="001D455C" w:rsidP="00FA3724">
      <w:pPr>
        <w:rPr>
          <w:b/>
          <w:bCs/>
          <w:sz w:val="32"/>
          <w:szCs w:val="32"/>
        </w:rPr>
      </w:pPr>
      <w:r>
        <w:rPr>
          <w:b/>
          <w:bCs/>
          <w:sz w:val="32"/>
          <w:szCs w:val="32"/>
        </w:rPr>
        <w:t>Learning Objective</w:t>
      </w:r>
    </w:p>
    <w:p w14:paraId="666D7603" w14:textId="10554F46" w:rsidR="007B681A" w:rsidRPr="00DB3869" w:rsidRDefault="00DB3869" w:rsidP="00FA3724">
      <w:r>
        <w:t xml:space="preserve">Students will analyze how Spanish </w:t>
      </w:r>
      <w:r w:rsidR="007B681A">
        <w:t>colonizers justified conquest and violence against Indigenous peoples and evaluate how ideas of superiority, religion, and civilization contribute to genocidal practices in the Americas.</w:t>
      </w:r>
    </w:p>
    <w:p w14:paraId="3559C54B" w14:textId="77777777" w:rsidR="00FA3724" w:rsidRPr="0072655D" w:rsidRDefault="00FA3724" w:rsidP="00FA3724">
      <w:pPr>
        <w:rPr>
          <w:b/>
          <w:bCs/>
          <w:sz w:val="32"/>
          <w:szCs w:val="32"/>
        </w:rPr>
      </w:pPr>
      <w:r w:rsidRPr="0072655D">
        <w:rPr>
          <w:b/>
          <w:bCs/>
          <w:sz w:val="32"/>
          <w:szCs w:val="32"/>
        </w:rPr>
        <w:t>Historical Background</w:t>
      </w:r>
    </w:p>
    <w:p w14:paraId="4FF2A370" w14:textId="61BDFF46" w:rsidR="00FA3724" w:rsidRDefault="00DB3869" w:rsidP="00FA3724">
      <w:r>
        <w:t xml:space="preserve">When Christopher Columbus arrived in the Caribbean in 1492, he initiated sustained contact between Europe and the Americas. Over the following decades, Spanish explorers, soldiers, missionaries, and settlers expanded throughout the Americas, conquering Indigenous societies and establishing colonial rule. </w:t>
      </w:r>
    </w:p>
    <w:p w14:paraId="33163F40" w14:textId="422EF996" w:rsidR="00DB3869" w:rsidRDefault="00DB3869" w:rsidP="00FA3724">
      <w:r>
        <w:t>Spanish leaders often justified conquest through religious, political, and cultural arguments. Many believed that Christianity, European civilization, and Spanish authority gave them the right to govern Indigenous peoples. While some Spaniards argued that Indigenous populations should be protected and converted peacefully, others viewed them as inferior peoples who could be exploited for labor and resources.</w:t>
      </w:r>
    </w:p>
    <w:p w14:paraId="6100445F" w14:textId="4FC3061A" w:rsidR="00DB3869" w:rsidRDefault="00DB3869" w:rsidP="00FA3724">
      <w:r>
        <w:t xml:space="preserve">The conquest brought enormous consequences for Indigenous populations. </w:t>
      </w:r>
      <w:proofErr w:type="gramStart"/>
      <w:r>
        <w:t>Warfare,</w:t>
      </w:r>
      <w:proofErr w:type="gramEnd"/>
      <w:r>
        <w:t xml:space="preserve"> forced labor systems, displacement, famine, and disease contributed to dramatic population declines throughout the Americas. Historians continue to debate how these events should be interpreted, but many recognize that the destruction of Indigenous communities involved both intentional violence and policies that treated Indigenous lives as expendable.</w:t>
      </w:r>
    </w:p>
    <w:p w14:paraId="45776628" w14:textId="2DDE697B" w:rsidR="00DB3869" w:rsidRDefault="00DB3869" w:rsidP="00FA3724">
      <w:r>
        <w:t>This case study allows students to examine how ideas about identity, religion, civilization, and power were used to justify domination and violence against targeted populations.</w:t>
      </w:r>
    </w:p>
    <w:p w14:paraId="3EE24775" w14:textId="77777777" w:rsidR="00FA3724" w:rsidRPr="00DB3869" w:rsidRDefault="00FA3724" w:rsidP="00FA3724">
      <w:pPr>
        <w:rPr>
          <w:b/>
          <w:bCs/>
          <w:sz w:val="32"/>
          <w:szCs w:val="32"/>
        </w:rPr>
      </w:pPr>
      <w:r w:rsidRPr="00DB3869">
        <w:rPr>
          <w:b/>
          <w:bCs/>
          <w:sz w:val="32"/>
          <w:szCs w:val="32"/>
        </w:rPr>
        <w:t>Vocabulary</w:t>
      </w:r>
    </w:p>
    <w:p w14:paraId="330AE86F" w14:textId="2C1A20E2" w:rsidR="00DB3869" w:rsidRDefault="00DB3869" w:rsidP="007306D2">
      <w:pPr>
        <w:pStyle w:val="ListParagraph"/>
        <w:numPr>
          <w:ilvl w:val="0"/>
          <w:numId w:val="12"/>
        </w:numPr>
      </w:pPr>
      <w:r>
        <w:t>Colonization</w:t>
      </w:r>
    </w:p>
    <w:p w14:paraId="348209B5" w14:textId="235C6974" w:rsidR="00DB3869" w:rsidRDefault="00DB3869" w:rsidP="007306D2">
      <w:pPr>
        <w:pStyle w:val="ListParagraph"/>
        <w:numPr>
          <w:ilvl w:val="0"/>
          <w:numId w:val="12"/>
        </w:numPr>
      </w:pPr>
      <w:r>
        <w:t>Encomienda</w:t>
      </w:r>
    </w:p>
    <w:p w14:paraId="440F255C" w14:textId="34DEABC0" w:rsidR="00DB3869" w:rsidRDefault="00DB3869" w:rsidP="007306D2">
      <w:pPr>
        <w:pStyle w:val="ListParagraph"/>
        <w:numPr>
          <w:ilvl w:val="0"/>
          <w:numId w:val="12"/>
        </w:numPr>
      </w:pPr>
      <w:r>
        <w:t>Indigenous Peoples</w:t>
      </w:r>
    </w:p>
    <w:p w14:paraId="7BF2FA67" w14:textId="5EE82529" w:rsidR="00DB3869" w:rsidRDefault="007306D2" w:rsidP="007306D2">
      <w:pPr>
        <w:pStyle w:val="ListParagraph"/>
        <w:numPr>
          <w:ilvl w:val="0"/>
          <w:numId w:val="12"/>
        </w:numPr>
      </w:pPr>
      <w:r>
        <w:t>Conquistador</w:t>
      </w:r>
    </w:p>
    <w:p w14:paraId="7F79DD24" w14:textId="67B7F1E9" w:rsidR="007306D2" w:rsidRDefault="00CA4B01" w:rsidP="007306D2">
      <w:pPr>
        <w:pStyle w:val="ListParagraph"/>
        <w:numPr>
          <w:ilvl w:val="0"/>
          <w:numId w:val="12"/>
        </w:numPr>
      </w:pPr>
      <w:r>
        <w:t>Evangelization</w:t>
      </w:r>
    </w:p>
    <w:p w14:paraId="05578F7C" w14:textId="2AC1F8D1" w:rsidR="00FA3724" w:rsidRDefault="007306D2" w:rsidP="00FA3724">
      <w:pPr>
        <w:pStyle w:val="ListParagraph"/>
        <w:numPr>
          <w:ilvl w:val="0"/>
          <w:numId w:val="12"/>
        </w:numPr>
      </w:pPr>
      <w:r>
        <w:t>Cultural Destruction</w:t>
      </w:r>
    </w:p>
    <w:p w14:paraId="552F9C91" w14:textId="77777777" w:rsidR="007306D2" w:rsidRDefault="007306D2" w:rsidP="007306D2">
      <w:pPr>
        <w:pStyle w:val="ListParagraph"/>
      </w:pPr>
    </w:p>
    <w:p w14:paraId="1F9A8B36" w14:textId="48816954" w:rsidR="00FA3724" w:rsidRPr="00CA4B01" w:rsidRDefault="00FA3724" w:rsidP="00FA3724">
      <w:pPr>
        <w:rPr>
          <w:b/>
          <w:bCs/>
          <w:sz w:val="36"/>
          <w:szCs w:val="36"/>
        </w:rPr>
      </w:pPr>
      <w:r w:rsidRPr="007306D2">
        <w:rPr>
          <w:b/>
          <w:bCs/>
          <w:sz w:val="36"/>
          <w:szCs w:val="36"/>
        </w:rPr>
        <w:lastRenderedPageBreak/>
        <w:t>Primary Source Analysis</w:t>
      </w:r>
    </w:p>
    <w:p w14:paraId="268822F4" w14:textId="571FDD98" w:rsidR="00FA3724" w:rsidRDefault="00FA3724" w:rsidP="00FA3724">
      <w:r w:rsidRPr="004C6218">
        <w:rPr>
          <w:b/>
          <w:bCs/>
        </w:rPr>
        <w:t>Source Title:</w:t>
      </w:r>
      <w:r w:rsidR="007306D2">
        <w:t xml:space="preserve"> </w:t>
      </w:r>
      <w:r w:rsidR="007306D2" w:rsidRPr="00C64465">
        <w:rPr>
          <w:i/>
          <w:iCs/>
        </w:rPr>
        <w:t xml:space="preserve">The </w:t>
      </w:r>
      <w:proofErr w:type="spellStart"/>
      <w:r w:rsidR="007306D2" w:rsidRPr="00C64465">
        <w:rPr>
          <w:i/>
          <w:iCs/>
        </w:rPr>
        <w:t>Requerimiento</w:t>
      </w:r>
      <w:proofErr w:type="spellEnd"/>
      <w:r w:rsidR="00C64465" w:rsidRPr="00C64465">
        <w:rPr>
          <w:i/>
          <w:iCs/>
        </w:rPr>
        <w:t xml:space="preserve"> </w:t>
      </w:r>
      <w:r w:rsidR="00C64465">
        <w:t>(151</w:t>
      </w:r>
      <w:r w:rsidR="00674762">
        <w:t>3</w:t>
      </w:r>
      <w:r w:rsidR="00C64465">
        <w:t>)</w:t>
      </w:r>
      <w:r w:rsidR="004C6218">
        <w:t xml:space="preserve"> </w:t>
      </w:r>
      <w:r w:rsidR="00CA4B01" w:rsidRPr="00CB5D98">
        <w:t>(</w:t>
      </w:r>
      <w:hyperlink r:id="rId8" w:history="1">
        <w:r w:rsidR="004C6218" w:rsidRPr="00D47D31">
          <w:rPr>
            <w:rStyle w:val="Hyperlink"/>
          </w:rPr>
          <w:t>https://press.rebus.community/openamlit/chapter/the-requerimiento/</w:t>
        </w:r>
      </w:hyperlink>
      <w:r w:rsidR="00CA4B01" w:rsidRPr="00CB5D98">
        <w:t>)</w:t>
      </w:r>
    </w:p>
    <w:p w14:paraId="4D51CDE8" w14:textId="77777777" w:rsidR="004C6218" w:rsidRDefault="004C6218" w:rsidP="00FA3724"/>
    <w:p w14:paraId="7C551475" w14:textId="77777777" w:rsidR="00C64465" w:rsidRDefault="00FA3724" w:rsidP="00C64465">
      <w:pPr>
        <w:rPr>
          <w:i/>
          <w:iCs/>
        </w:rPr>
      </w:pPr>
      <w:r w:rsidRPr="004C6218">
        <w:rPr>
          <w:b/>
          <w:bCs/>
        </w:rPr>
        <w:t>Source Excerpt:</w:t>
      </w:r>
      <w:r w:rsidR="007306D2">
        <w:t xml:space="preserve"> </w:t>
      </w:r>
      <w:r w:rsidR="00C64465" w:rsidRPr="00C64465">
        <w:rPr>
          <w:i/>
          <w:iCs/>
        </w:rPr>
        <w:t xml:space="preserve">Wherefore, as best we can, we ask and require you that you consider what we have said to you, and that you take the time that shall be necessary to understand and deliberate upon it, and that you acknowledge the Church as the Ruler and Superior of the whole world, and the high priest called Pope, </w:t>
      </w:r>
    </w:p>
    <w:p w14:paraId="6F6A0C80" w14:textId="77777777" w:rsidR="00C64465" w:rsidRDefault="00C64465" w:rsidP="00C64465">
      <w:pPr>
        <w:rPr>
          <w:i/>
          <w:iCs/>
        </w:rPr>
      </w:pPr>
      <w:r w:rsidRPr="00C64465">
        <w:rPr>
          <w:i/>
          <w:iCs/>
        </w:rPr>
        <w:t xml:space="preserve">If you do so, you will do well, and that which you are obliged to do to their Highnesses, and we in their name shall receive you in all love and charity, and shall leave you, your wives, and your children, and your lands, free without servitude, that you may do with them and with yourselves freely that which you like and think best, </w:t>
      </w:r>
    </w:p>
    <w:p w14:paraId="6CE34CDE" w14:textId="4FA6D1B4" w:rsidR="00FA3724" w:rsidRDefault="00C64465" w:rsidP="00FA3724">
      <w:pPr>
        <w:rPr>
          <w:i/>
          <w:iCs/>
        </w:rPr>
      </w:pPr>
      <w:r w:rsidRPr="00C64465">
        <w:rPr>
          <w:i/>
          <w:iCs/>
        </w:rPr>
        <w:t>But, if you do not do this, and maliciously make delay in it, I certify to you that, with the help of God, we shall powerfully enter into your country, and shall make war against you in all ways and manners that we can, and shall subject you to the yoke and obedience of the Church and of their Highnesses; we shall take you and your wives and your children, and shall make slaves of them, and as such shall sell and dispose of them as their Highnesses may command; and we shall take away your goods, and shall do you all the mischief and damage that we can, as to vassals who do not obey, and refuse to receive their lord, and resist and contradict him; and we protest that the deaths and losses which shall accrue from this are your fault, and not that of their Highnesses, or ours, nor of these cavaliers who come with us.</w:t>
      </w:r>
    </w:p>
    <w:p w14:paraId="4FFF144A" w14:textId="77777777" w:rsidR="001A4614" w:rsidRDefault="001A4614" w:rsidP="00FA3724">
      <w:pPr>
        <w:rPr>
          <w:i/>
          <w:iCs/>
        </w:rPr>
      </w:pPr>
    </w:p>
    <w:p w14:paraId="6708DE3A" w14:textId="77777777" w:rsidR="00FA3724" w:rsidRPr="00CB5D98" w:rsidRDefault="00FA3724" w:rsidP="00FA3724">
      <w:pPr>
        <w:rPr>
          <w:b/>
          <w:bCs/>
          <w:sz w:val="32"/>
          <w:szCs w:val="32"/>
        </w:rPr>
      </w:pPr>
      <w:r w:rsidRPr="00CB5D98">
        <w:rPr>
          <w:b/>
          <w:bCs/>
          <w:sz w:val="32"/>
          <w:szCs w:val="32"/>
        </w:rPr>
        <w:t>Source Analysis Questions</w:t>
      </w:r>
    </w:p>
    <w:p w14:paraId="23D826D6" w14:textId="06C0447B" w:rsidR="00F43BA4" w:rsidRPr="00F43BA4" w:rsidRDefault="00F43BA4" w:rsidP="00F43BA4">
      <w:pPr>
        <w:pStyle w:val="ListParagraph"/>
        <w:numPr>
          <w:ilvl w:val="0"/>
          <w:numId w:val="16"/>
        </w:numPr>
      </w:pPr>
      <w:r w:rsidRPr="00F43BA4">
        <w:t xml:space="preserve">What assumptions does this document make about authority? </w:t>
      </w:r>
    </w:p>
    <w:p w14:paraId="36569B03" w14:textId="502E31A5" w:rsidR="00F43BA4" w:rsidRPr="00F43BA4" w:rsidRDefault="00F43BA4" w:rsidP="00F43BA4">
      <w:pPr>
        <w:pStyle w:val="ListParagraph"/>
        <w:numPr>
          <w:ilvl w:val="0"/>
          <w:numId w:val="16"/>
        </w:numPr>
      </w:pPr>
      <w:r w:rsidRPr="00F43BA4">
        <w:t xml:space="preserve">Were Indigenous peoples likely to understand this declaration? </w:t>
      </w:r>
    </w:p>
    <w:p w14:paraId="33858F91" w14:textId="4121C669" w:rsidR="00F43BA4" w:rsidRPr="00F43BA4" w:rsidRDefault="00F43BA4" w:rsidP="00F43BA4">
      <w:pPr>
        <w:pStyle w:val="ListParagraph"/>
        <w:numPr>
          <w:ilvl w:val="0"/>
          <w:numId w:val="16"/>
        </w:numPr>
      </w:pPr>
      <w:r w:rsidRPr="00F43BA4">
        <w:t xml:space="preserve">How does this document attempt to legitimize conquest? </w:t>
      </w:r>
    </w:p>
    <w:p w14:paraId="25E18079" w14:textId="6814586D" w:rsidR="00F43BA4" w:rsidRPr="00F43BA4" w:rsidRDefault="00F43BA4" w:rsidP="00F43BA4">
      <w:pPr>
        <w:pStyle w:val="ListParagraph"/>
        <w:numPr>
          <w:ilvl w:val="0"/>
          <w:numId w:val="16"/>
        </w:numPr>
      </w:pPr>
      <w:r w:rsidRPr="00F43BA4">
        <w:t xml:space="preserve">How is religion used as a political tool? </w:t>
      </w:r>
    </w:p>
    <w:p w14:paraId="5A424164" w14:textId="3695D349" w:rsidR="00FA3724" w:rsidRDefault="00F43BA4" w:rsidP="00F43BA4">
      <w:pPr>
        <w:pStyle w:val="ListParagraph"/>
        <w:numPr>
          <w:ilvl w:val="0"/>
          <w:numId w:val="16"/>
        </w:numPr>
      </w:pPr>
      <w:r w:rsidRPr="00F43BA4">
        <w:t>Which stage of the genocide framework is most visible here?</w:t>
      </w:r>
    </w:p>
    <w:p w14:paraId="6F576B6C" w14:textId="77777777" w:rsidR="00F43BA4" w:rsidRDefault="00F43BA4" w:rsidP="00F43BA4">
      <w:pPr>
        <w:pStyle w:val="ListParagraph"/>
      </w:pPr>
    </w:p>
    <w:p w14:paraId="1028F07E" w14:textId="77777777" w:rsidR="001A4614" w:rsidRDefault="001A4614" w:rsidP="00FA3724">
      <w:pPr>
        <w:rPr>
          <w:b/>
          <w:bCs/>
          <w:sz w:val="32"/>
          <w:szCs w:val="32"/>
        </w:rPr>
      </w:pPr>
    </w:p>
    <w:p w14:paraId="2D1B372B" w14:textId="77777777" w:rsidR="004C6218" w:rsidRDefault="004C6218" w:rsidP="00FA3724">
      <w:pPr>
        <w:rPr>
          <w:b/>
          <w:bCs/>
          <w:sz w:val="32"/>
          <w:szCs w:val="32"/>
        </w:rPr>
      </w:pPr>
    </w:p>
    <w:p w14:paraId="7FB1E29F" w14:textId="35EF018C" w:rsidR="00FA3724" w:rsidRDefault="00FA3724" w:rsidP="00FA3724">
      <w:pPr>
        <w:rPr>
          <w:b/>
          <w:bCs/>
          <w:sz w:val="32"/>
          <w:szCs w:val="32"/>
        </w:rPr>
      </w:pPr>
      <w:r w:rsidRPr="00CB5D98">
        <w:rPr>
          <w:b/>
          <w:bCs/>
          <w:sz w:val="32"/>
          <w:szCs w:val="32"/>
        </w:rPr>
        <w:lastRenderedPageBreak/>
        <w:t>Discussion Questions</w:t>
      </w:r>
    </w:p>
    <w:p w14:paraId="08DFD378" w14:textId="322F2EB4" w:rsidR="00CB5D98" w:rsidRDefault="00CB5D98" w:rsidP="00CB5D98">
      <w:pPr>
        <w:pStyle w:val="ListParagraph"/>
        <w:numPr>
          <w:ilvl w:val="0"/>
          <w:numId w:val="19"/>
        </w:numPr>
      </w:pPr>
      <w:r>
        <w:t>How did Spanish colonizers view Indigenous peoples, and how did those views influence their actions?</w:t>
      </w:r>
    </w:p>
    <w:p w14:paraId="6FAF904D" w14:textId="289AD525" w:rsidR="00CB5D98" w:rsidRDefault="00CB5D98" w:rsidP="00CB5D98">
      <w:pPr>
        <w:pStyle w:val="ListParagraph"/>
        <w:numPr>
          <w:ilvl w:val="0"/>
          <w:numId w:val="19"/>
        </w:numPr>
      </w:pPr>
      <w:r>
        <w:t xml:space="preserve">How does </w:t>
      </w:r>
      <w:r>
        <w:rPr>
          <w:i/>
          <w:iCs/>
        </w:rPr>
        <w:t xml:space="preserve">The </w:t>
      </w:r>
      <w:proofErr w:type="spellStart"/>
      <w:r>
        <w:rPr>
          <w:i/>
          <w:iCs/>
        </w:rPr>
        <w:t>Requerimiento</w:t>
      </w:r>
      <w:proofErr w:type="spellEnd"/>
      <w:r>
        <w:rPr>
          <w:i/>
          <w:iCs/>
        </w:rPr>
        <w:t xml:space="preserve"> </w:t>
      </w:r>
      <w:r>
        <w:t>attempt to make Spanish claims to land and authority appear legitimate?</w:t>
      </w:r>
    </w:p>
    <w:p w14:paraId="43C535CD" w14:textId="23EB9BE9" w:rsidR="00CB5D98" w:rsidRDefault="00CB5D98" w:rsidP="00CB5D98">
      <w:pPr>
        <w:pStyle w:val="ListParagraph"/>
        <w:numPr>
          <w:ilvl w:val="0"/>
          <w:numId w:val="19"/>
        </w:numPr>
      </w:pPr>
      <w:r>
        <w:t>What role did religion play in justifying conquest?</w:t>
      </w:r>
    </w:p>
    <w:p w14:paraId="5A540C5E" w14:textId="585FA15B" w:rsidR="00CB5D98" w:rsidRPr="00CB5D98" w:rsidRDefault="00CB5D98" w:rsidP="00CB5D98">
      <w:pPr>
        <w:pStyle w:val="ListParagraph"/>
        <w:numPr>
          <w:ilvl w:val="0"/>
          <w:numId w:val="19"/>
        </w:numPr>
      </w:pPr>
      <w:r>
        <w:t>Can violence be considered justified if it is carried out in the name of religion, civilization, or national interest? Why or why not?</w:t>
      </w:r>
    </w:p>
    <w:p w14:paraId="47A3A6D9" w14:textId="77777777" w:rsidR="00FA3724" w:rsidRDefault="00FA3724" w:rsidP="00FA3724"/>
    <w:p w14:paraId="22AF4800" w14:textId="241BE28A" w:rsidR="00FA3724" w:rsidRPr="00CB5D98" w:rsidRDefault="00FA3724" w:rsidP="00FA3724">
      <w:pPr>
        <w:rPr>
          <w:b/>
          <w:bCs/>
          <w:sz w:val="32"/>
          <w:szCs w:val="32"/>
        </w:rPr>
      </w:pPr>
      <w:r w:rsidRPr="00CB5D98">
        <w:rPr>
          <w:b/>
          <w:bCs/>
          <w:sz w:val="32"/>
          <w:szCs w:val="32"/>
        </w:rPr>
        <w:t>Student Activity</w:t>
      </w:r>
      <w:r w:rsidR="00A873A6">
        <w:rPr>
          <w:b/>
          <w:bCs/>
          <w:sz w:val="32"/>
          <w:szCs w:val="32"/>
        </w:rPr>
        <w:t>: Connecting the Source to the Framework</w:t>
      </w:r>
    </w:p>
    <w:p w14:paraId="3969FDA5" w14:textId="4371F91F" w:rsidR="00FA3724" w:rsidRDefault="00F43BA4" w:rsidP="00FA3724">
      <w:r w:rsidRPr="00F43BA4">
        <w:t xml:space="preserve">Using evidence from the document, determine where the ideas in </w:t>
      </w:r>
      <w:r w:rsidRPr="00F43BA4">
        <w:rPr>
          <w:i/>
          <w:iCs/>
        </w:rPr>
        <w:t xml:space="preserve">The </w:t>
      </w:r>
      <w:proofErr w:type="spellStart"/>
      <w:r w:rsidRPr="00F43BA4">
        <w:rPr>
          <w:i/>
          <w:iCs/>
        </w:rPr>
        <w:t>Requerimiento</w:t>
      </w:r>
      <w:proofErr w:type="spellEnd"/>
      <w:r w:rsidRPr="00F43BA4">
        <w:t xml:space="preserve"> fit within the genocide framework.</w:t>
      </w:r>
    </w:p>
    <w:tbl>
      <w:tblPr>
        <w:tblStyle w:val="TableGrid"/>
        <w:tblW w:w="0" w:type="auto"/>
        <w:tblLook w:val="04A0" w:firstRow="1" w:lastRow="0" w:firstColumn="1" w:lastColumn="0" w:noHBand="0" w:noVBand="1"/>
      </w:tblPr>
      <w:tblGrid>
        <w:gridCol w:w="1525"/>
        <w:gridCol w:w="7825"/>
      </w:tblGrid>
      <w:tr w:rsidR="00F43BA4" w14:paraId="4778BA56" w14:textId="77777777" w:rsidTr="00F43BA4">
        <w:tc>
          <w:tcPr>
            <w:tcW w:w="1525" w:type="dxa"/>
          </w:tcPr>
          <w:p w14:paraId="3668A32D" w14:textId="77777777" w:rsidR="00F43BA4" w:rsidRDefault="00F43BA4" w:rsidP="00F43BA4">
            <w:pPr>
              <w:jc w:val="center"/>
              <w:rPr>
                <w:b/>
                <w:bCs/>
              </w:rPr>
            </w:pPr>
            <w:r>
              <w:rPr>
                <w:b/>
                <w:bCs/>
              </w:rPr>
              <w:t>Stage</w:t>
            </w:r>
          </w:p>
          <w:p w14:paraId="0999BA1D" w14:textId="374E2B34" w:rsidR="00F43BA4" w:rsidRPr="00F43BA4" w:rsidRDefault="00F43BA4" w:rsidP="00F43BA4">
            <w:pPr>
              <w:jc w:val="center"/>
              <w:rPr>
                <w:b/>
                <w:bCs/>
              </w:rPr>
            </w:pPr>
          </w:p>
        </w:tc>
        <w:tc>
          <w:tcPr>
            <w:tcW w:w="7825" w:type="dxa"/>
          </w:tcPr>
          <w:p w14:paraId="6985A786" w14:textId="74D97FC4" w:rsidR="00F43BA4" w:rsidRPr="00F43BA4" w:rsidRDefault="00F43BA4" w:rsidP="00F43BA4">
            <w:pPr>
              <w:jc w:val="center"/>
              <w:rPr>
                <w:b/>
                <w:bCs/>
              </w:rPr>
            </w:pPr>
            <w:r>
              <w:rPr>
                <w:b/>
                <w:bCs/>
              </w:rPr>
              <w:t>Evidence from the Source</w:t>
            </w:r>
          </w:p>
        </w:tc>
      </w:tr>
      <w:tr w:rsidR="00F43BA4" w14:paraId="5CA85C15" w14:textId="77777777" w:rsidTr="00F43BA4">
        <w:tc>
          <w:tcPr>
            <w:tcW w:w="1525" w:type="dxa"/>
          </w:tcPr>
          <w:p w14:paraId="6C449882" w14:textId="77777777" w:rsidR="00F43BA4" w:rsidRDefault="00F43BA4" w:rsidP="00F43BA4">
            <w:pPr>
              <w:jc w:val="center"/>
            </w:pPr>
            <w:r>
              <w:t>Imagined</w:t>
            </w:r>
          </w:p>
          <w:p w14:paraId="7D915C57" w14:textId="1F0B52CA" w:rsidR="00F43BA4" w:rsidRDefault="00F43BA4" w:rsidP="00F43BA4">
            <w:pPr>
              <w:jc w:val="center"/>
            </w:pPr>
          </w:p>
        </w:tc>
        <w:tc>
          <w:tcPr>
            <w:tcW w:w="7825" w:type="dxa"/>
          </w:tcPr>
          <w:p w14:paraId="4C907369" w14:textId="77777777" w:rsidR="00F43BA4" w:rsidRDefault="00F43BA4" w:rsidP="00FA3724"/>
        </w:tc>
      </w:tr>
      <w:tr w:rsidR="00F43BA4" w14:paraId="7A3C2A16" w14:textId="77777777" w:rsidTr="00F43BA4">
        <w:tc>
          <w:tcPr>
            <w:tcW w:w="1525" w:type="dxa"/>
          </w:tcPr>
          <w:p w14:paraId="53BB71AD" w14:textId="77777777" w:rsidR="00F43BA4" w:rsidRDefault="00F43BA4" w:rsidP="00F43BA4">
            <w:pPr>
              <w:jc w:val="center"/>
            </w:pPr>
            <w:r>
              <w:t>Justified</w:t>
            </w:r>
          </w:p>
          <w:p w14:paraId="41E182C5" w14:textId="5CCCDF5E" w:rsidR="00F43BA4" w:rsidRDefault="00F43BA4" w:rsidP="00F43BA4">
            <w:pPr>
              <w:jc w:val="center"/>
            </w:pPr>
          </w:p>
        </w:tc>
        <w:tc>
          <w:tcPr>
            <w:tcW w:w="7825" w:type="dxa"/>
          </w:tcPr>
          <w:p w14:paraId="0362A40D" w14:textId="77777777" w:rsidR="00F43BA4" w:rsidRDefault="00F43BA4" w:rsidP="00FA3724"/>
        </w:tc>
      </w:tr>
      <w:tr w:rsidR="00F43BA4" w14:paraId="5DC6BAF2" w14:textId="77777777" w:rsidTr="00F43BA4">
        <w:tc>
          <w:tcPr>
            <w:tcW w:w="1525" w:type="dxa"/>
          </w:tcPr>
          <w:p w14:paraId="2A8FE939" w14:textId="77777777" w:rsidR="00F43BA4" w:rsidRDefault="00F43BA4" w:rsidP="00F43BA4">
            <w:pPr>
              <w:jc w:val="center"/>
            </w:pPr>
            <w:r>
              <w:t>Organized</w:t>
            </w:r>
          </w:p>
          <w:p w14:paraId="71278400" w14:textId="2ECC9C98" w:rsidR="00F43BA4" w:rsidRDefault="00F43BA4" w:rsidP="00F43BA4">
            <w:pPr>
              <w:jc w:val="center"/>
            </w:pPr>
          </w:p>
        </w:tc>
        <w:tc>
          <w:tcPr>
            <w:tcW w:w="7825" w:type="dxa"/>
          </w:tcPr>
          <w:p w14:paraId="13FFF781" w14:textId="77777777" w:rsidR="00F43BA4" w:rsidRDefault="00F43BA4" w:rsidP="00FA3724"/>
        </w:tc>
      </w:tr>
      <w:tr w:rsidR="00F43BA4" w14:paraId="16FCED98" w14:textId="77777777" w:rsidTr="00F43BA4">
        <w:tc>
          <w:tcPr>
            <w:tcW w:w="1525" w:type="dxa"/>
          </w:tcPr>
          <w:p w14:paraId="1B30262B" w14:textId="77777777" w:rsidR="00F43BA4" w:rsidRDefault="00F43BA4" w:rsidP="00F43BA4">
            <w:pPr>
              <w:jc w:val="center"/>
            </w:pPr>
            <w:r>
              <w:t>Carried Out</w:t>
            </w:r>
          </w:p>
          <w:p w14:paraId="2BFEC0C3" w14:textId="5F276A43" w:rsidR="00F43BA4" w:rsidRDefault="00F43BA4" w:rsidP="00F43BA4">
            <w:pPr>
              <w:jc w:val="center"/>
            </w:pPr>
          </w:p>
        </w:tc>
        <w:tc>
          <w:tcPr>
            <w:tcW w:w="7825" w:type="dxa"/>
          </w:tcPr>
          <w:p w14:paraId="6735D36D" w14:textId="77777777" w:rsidR="00F43BA4" w:rsidRDefault="00F43BA4" w:rsidP="00FA3724"/>
        </w:tc>
      </w:tr>
    </w:tbl>
    <w:p w14:paraId="30E3E7E6" w14:textId="77777777" w:rsidR="00F43BA4" w:rsidRDefault="00F43BA4" w:rsidP="00FA3724"/>
    <w:p w14:paraId="7E7A520C" w14:textId="33522139" w:rsidR="00F43BA4" w:rsidRPr="00BF765B" w:rsidRDefault="00BF765B" w:rsidP="00FA3724">
      <w:pPr>
        <w:rPr>
          <w:b/>
          <w:bCs/>
        </w:rPr>
      </w:pPr>
      <w:r w:rsidRPr="00BF765B">
        <w:rPr>
          <w:b/>
          <w:bCs/>
        </w:rPr>
        <w:t>Reflection</w:t>
      </w:r>
      <w:r w:rsidR="00F43BA4" w:rsidRPr="00BF765B">
        <w:rPr>
          <w:b/>
          <w:bCs/>
        </w:rPr>
        <w:t>:</w:t>
      </w:r>
      <w:r>
        <w:rPr>
          <w:b/>
          <w:bCs/>
        </w:rPr>
        <w:t xml:space="preserve"> </w:t>
      </w:r>
      <w:r w:rsidR="00F43BA4">
        <w:t xml:space="preserve">How did </w:t>
      </w:r>
      <w:r w:rsidR="00F43BA4">
        <w:rPr>
          <w:i/>
          <w:iCs/>
        </w:rPr>
        <w:t xml:space="preserve">The </w:t>
      </w:r>
      <w:proofErr w:type="spellStart"/>
      <w:r w:rsidR="00F43BA4">
        <w:rPr>
          <w:i/>
          <w:iCs/>
        </w:rPr>
        <w:t>Requerimiento</w:t>
      </w:r>
      <w:proofErr w:type="spellEnd"/>
      <w:r w:rsidR="00F43BA4">
        <w:rPr>
          <w:i/>
          <w:iCs/>
        </w:rPr>
        <w:t xml:space="preserve"> </w:t>
      </w:r>
      <w:r w:rsidR="00F43BA4">
        <w:t xml:space="preserve">help transform conquest and violence into actions that Spanish authorities considered acceptable or necessary? Use specific evidence from the document to support your response. </w:t>
      </w:r>
    </w:p>
    <w:p w14:paraId="6F09A4C1" w14:textId="77777777" w:rsidR="00CA4B01" w:rsidRPr="00F43BA4" w:rsidRDefault="00CA4B01" w:rsidP="00FA3724"/>
    <w:p w14:paraId="2E5D9748" w14:textId="6848EE8D" w:rsidR="00F43BA4" w:rsidRDefault="003D34A1">
      <w:r w:rsidRPr="003D34A1">
        <w:rPr>
          <w:b/>
          <w:bCs/>
          <w:sz w:val="32"/>
          <w:szCs w:val="32"/>
        </w:rPr>
        <w:t>Closing Reflection</w:t>
      </w:r>
      <w:r>
        <w:rPr>
          <w:b/>
          <w:bCs/>
          <w:sz w:val="32"/>
          <w:szCs w:val="32"/>
        </w:rPr>
        <w:t xml:space="preserve"> </w:t>
      </w:r>
      <w:r w:rsidR="00CB5D98">
        <w:t>[optional]</w:t>
      </w:r>
    </w:p>
    <w:p w14:paraId="2E889EF9" w14:textId="1CA85A32" w:rsidR="00CB5D98" w:rsidRDefault="00CB5D98">
      <w:r w:rsidRPr="00CB5D98">
        <w:t>What warning sign from the Spanish conquest might indicate that a society is moving toward systematic oppression or violence against a group of people?</w:t>
      </w:r>
    </w:p>
    <w:p w14:paraId="1D896ADE" w14:textId="77777777" w:rsidR="001A4614" w:rsidRDefault="001A4614"/>
    <w:p w14:paraId="28594EE8" w14:textId="77777777" w:rsidR="00BF765B" w:rsidRDefault="00BF765B"/>
    <w:p w14:paraId="5DBDD72C" w14:textId="0D9EBB70" w:rsidR="00F43BA4" w:rsidRDefault="00F43BA4">
      <w:pPr>
        <w:rPr>
          <w:b/>
          <w:bCs/>
          <w:sz w:val="32"/>
          <w:szCs w:val="32"/>
        </w:rPr>
      </w:pPr>
      <w:r>
        <w:rPr>
          <w:b/>
          <w:bCs/>
          <w:sz w:val="32"/>
          <w:szCs w:val="32"/>
        </w:rPr>
        <w:lastRenderedPageBreak/>
        <w:t>Teacher Notes</w:t>
      </w:r>
    </w:p>
    <w:p w14:paraId="005F8E84" w14:textId="521401D6" w:rsidR="003F2C65" w:rsidRDefault="003F2C65" w:rsidP="003F2C65">
      <w:r>
        <w:t>Key ideas students should identify:</w:t>
      </w:r>
    </w:p>
    <w:p w14:paraId="6D4C79D6" w14:textId="0C06EA84" w:rsidR="00F43BA4" w:rsidRDefault="00F43BA4" w:rsidP="00CA4B01">
      <w:pPr>
        <w:pStyle w:val="ListParagraph"/>
        <w:numPr>
          <w:ilvl w:val="0"/>
          <w:numId w:val="20"/>
        </w:numPr>
      </w:pPr>
      <w:r>
        <w:t>Indigenous peoples were viewed as subjects who should submit to Spanish authority</w:t>
      </w:r>
    </w:p>
    <w:p w14:paraId="3B275F1E" w14:textId="77777777" w:rsidR="00F43BA4" w:rsidRDefault="00F43BA4" w:rsidP="00CA4B01">
      <w:pPr>
        <w:pStyle w:val="ListParagraph"/>
        <w:numPr>
          <w:ilvl w:val="0"/>
          <w:numId w:val="20"/>
        </w:numPr>
      </w:pPr>
      <w:r>
        <w:t>Religious authority was used to legitimize conquest</w:t>
      </w:r>
    </w:p>
    <w:p w14:paraId="26FEC1E9" w14:textId="77777777" w:rsidR="00F43BA4" w:rsidRDefault="00F43BA4" w:rsidP="00CA4B01">
      <w:pPr>
        <w:pStyle w:val="ListParagraph"/>
        <w:numPr>
          <w:ilvl w:val="0"/>
          <w:numId w:val="20"/>
        </w:numPr>
      </w:pPr>
      <w:r>
        <w:t>Refusal to comply was presented as justification for war</w:t>
      </w:r>
    </w:p>
    <w:p w14:paraId="5B74A1A6" w14:textId="25EE40F8" w:rsidR="00F43BA4" w:rsidRDefault="00F43BA4" w:rsidP="00CA4B01">
      <w:pPr>
        <w:pStyle w:val="ListParagraph"/>
        <w:numPr>
          <w:ilvl w:val="0"/>
          <w:numId w:val="20"/>
        </w:numPr>
      </w:pPr>
      <w:r>
        <w:t>The document created a legal and moral fram</w:t>
      </w:r>
      <w:r w:rsidR="00C64465">
        <w:t>e</w:t>
      </w:r>
      <w:r>
        <w:t>work for violence</w:t>
      </w:r>
    </w:p>
    <w:p w14:paraId="773C70BE" w14:textId="10501E60" w:rsidR="0072655D" w:rsidRDefault="00F43BA4" w:rsidP="00CA4B01">
      <w:pPr>
        <w:pStyle w:val="ListParagraph"/>
        <w:numPr>
          <w:ilvl w:val="0"/>
          <w:numId w:val="20"/>
        </w:numPr>
      </w:pPr>
      <w:r>
        <w:t xml:space="preserve">The source most clearly demonstrates the </w:t>
      </w:r>
      <w:r w:rsidRPr="00C64465">
        <w:t>Justified stage, but students may also identify elements of the Imagined and Organized stages</w:t>
      </w:r>
      <w:r>
        <w:t>.</w:t>
      </w:r>
      <w:r w:rsidR="0072655D">
        <w:br w:type="page"/>
      </w:r>
    </w:p>
    <w:p w14:paraId="206D8FCF" w14:textId="1E1C7C07" w:rsidR="00FA3724" w:rsidRPr="001D455C" w:rsidRDefault="00FA3724" w:rsidP="001D455C">
      <w:pPr>
        <w:pStyle w:val="ListParagraph"/>
        <w:numPr>
          <w:ilvl w:val="0"/>
          <w:numId w:val="6"/>
        </w:numPr>
        <w:rPr>
          <w:b/>
          <w:bCs/>
          <w:sz w:val="36"/>
          <w:szCs w:val="36"/>
        </w:rPr>
      </w:pPr>
      <w:r w:rsidRPr="001D455C">
        <w:rPr>
          <w:b/>
          <w:bCs/>
          <w:sz w:val="36"/>
          <w:szCs w:val="36"/>
        </w:rPr>
        <w:lastRenderedPageBreak/>
        <w:t>Lesson 3: Plantations in Ireland</w:t>
      </w:r>
    </w:p>
    <w:p w14:paraId="27ADA73D" w14:textId="25FCD0C5" w:rsidR="00AD6157" w:rsidRPr="00CA4B01" w:rsidRDefault="00AD6157" w:rsidP="00FA3724">
      <w:r>
        <w:t xml:space="preserve">Estimated time: </w:t>
      </w:r>
      <w:r w:rsidR="00CA4B01">
        <w:t>6</w:t>
      </w:r>
      <w:r>
        <w:t>0-75 minutes</w:t>
      </w:r>
    </w:p>
    <w:p w14:paraId="5824C27E" w14:textId="7EABA29C" w:rsidR="007B681A" w:rsidRDefault="007B681A" w:rsidP="00FA3724">
      <w:pPr>
        <w:rPr>
          <w:b/>
          <w:bCs/>
          <w:sz w:val="32"/>
          <w:szCs w:val="32"/>
        </w:rPr>
      </w:pPr>
      <w:r>
        <w:rPr>
          <w:b/>
          <w:bCs/>
          <w:sz w:val="32"/>
          <w:szCs w:val="32"/>
        </w:rPr>
        <w:t>Learning Objectives</w:t>
      </w:r>
    </w:p>
    <w:p w14:paraId="683AC6F3" w14:textId="7FF3C981" w:rsidR="007B681A" w:rsidRPr="007B681A" w:rsidRDefault="007B681A" w:rsidP="00FA3724">
      <w:r>
        <w:t>Students will analyze how English colonization and the plantation system transformed Irish society and evaluate how displacement, religious divisions, and settler colonialism contributed to the marginalization of the native Irish population.</w:t>
      </w:r>
    </w:p>
    <w:p w14:paraId="2632B172" w14:textId="6F4C2B44" w:rsidR="00FA3724" w:rsidRPr="0072655D" w:rsidRDefault="00FA3724" w:rsidP="00FA3724">
      <w:pPr>
        <w:rPr>
          <w:b/>
          <w:bCs/>
          <w:sz w:val="32"/>
          <w:szCs w:val="32"/>
        </w:rPr>
      </w:pPr>
      <w:r w:rsidRPr="0072655D">
        <w:rPr>
          <w:b/>
          <w:bCs/>
          <w:sz w:val="32"/>
          <w:szCs w:val="32"/>
        </w:rPr>
        <w:t>Historical Background</w:t>
      </w:r>
    </w:p>
    <w:p w14:paraId="44D4DD98" w14:textId="5A906ABD" w:rsidR="00FA3724" w:rsidRDefault="00796506" w:rsidP="00FA3724">
      <w:r>
        <w:t>Beginning in the sixteenth century, the English Crown expanded its control over Ireland through a process known as plantation. Under this system, land was confiscated from Irish landowners and redistributed to English and Scottish settlers who were expected to remain loyal to the Crown. The most significant plantations occurred in Ulster during the early seventeenth century.</w:t>
      </w:r>
    </w:p>
    <w:p w14:paraId="67DD182B" w14:textId="3C8D74D3" w:rsidR="00796506" w:rsidRDefault="00796506" w:rsidP="00FA3724">
      <w:r>
        <w:t>English officials often portrayed the Irish as uncivilized, backward, violent, and incapable of proper self-government. These stereotypes helped justify policies that displaced native populations and replaced them with settlers from Britain. Religious differences also played an important role. Most Irish people remained Catholic, while many settlers were Protestant, further reinforcing divisions between the two groups.</w:t>
      </w:r>
    </w:p>
    <w:p w14:paraId="1A58391C" w14:textId="7404342A" w:rsidR="00796506" w:rsidRDefault="00796506" w:rsidP="00FA3724">
      <w:r>
        <w:t xml:space="preserve">The plantation system was not simply a transfer of land. It altered political power, cultural identity, language, religion, and economic opportunities. Native Irish communities were frequently forced from their lands, restricted in their rights, and treated as obstacles to English expansion. </w:t>
      </w:r>
    </w:p>
    <w:p w14:paraId="3545F05A" w14:textId="77777777" w:rsidR="00FA3724" w:rsidRPr="007306D2" w:rsidRDefault="00FA3724" w:rsidP="00FA3724">
      <w:pPr>
        <w:rPr>
          <w:b/>
          <w:bCs/>
          <w:sz w:val="32"/>
          <w:szCs w:val="32"/>
        </w:rPr>
      </w:pPr>
      <w:r w:rsidRPr="007306D2">
        <w:rPr>
          <w:b/>
          <w:bCs/>
          <w:sz w:val="32"/>
          <w:szCs w:val="32"/>
        </w:rPr>
        <w:t>Vocabulary</w:t>
      </w:r>
    </w:p>
    <w:p w14:paraId="5B8BBF2D" w14:textId="7BAD1A2F" w:rsidR="00FA3724" w:rsidRDefault="007306D2" w:rsidP="007306D2">
      <w:pPr>
        <w:pStyle w:val="ListParagraph"/>
        <w:numPr>
          <w:ilvl w:val="0"/>
          <w:numId w:val="13"/>
        </w:numPr>
      </w:pPr>
      <w:r>
        <w:t>Plantation</w:t>
      </w:r>
    </w:p>
    <w:p w14:paraId="3792E4C0" w14:textId="1095A625" w:rsidR="007306D2" w:rsidRDefault="007306D2" w:rsidP="007306D2">
      <w:pPr>
        <w:pStyle w:val="ListParagraph"/>
        <w:numPr>
          <w:ilvl w:val="0"/>
          <w:numId w:val="13"/>
        </w:numPr>
      </w:pPr>
      <w:r>
        <w:t>Settler Colonialism</w:t>
      </w:r>
    </w:p>
    <w:p w14:paraId="0492BCB2" w14:textId="7A411DA2" w:rsidR="007306D2" w:rsidRDefault="007306D2" w:rsidP="007306D2">
      <w:pPr>
        <w:pStyle w:val="ListParagraph"/>
        <w:numPr>
          <w:ilvl w:val="0"/>
          <w:numId w:val="13"/>
        </w:numPr>
      </w:pPr>
      <w:r>
        <w:t>Displacement</w:t>
      </w:r>
    </w:p>
    <w:p w14:paraId="301D1852" w14:textId="7E2C83A3" w:rsidR="007306D2" w:rsidRDefault="007306D2" w:rsidP="007306D2">
      <w:pPr>
        <w:pStyle w:val="ListParagraph"/>
        <w:numPr>
          <w:ilvl w:val="0"/>
          <w:numId w:val="13"/>
        </w:numPr>
      </w:pPr>
      <w:r>
        <w:t>Confiscation</w:t>
      </w:r>
    </w:p>
    <w:p w14:paraId="2E7C666A" w14:textId="77E955B0" w:rsidR="007306D2" w:rsidRDefault="007306D2" w:rsidP="007306D2">
      <w:pPr>
        <w:pStyle w:val="ListParagraph"/>
        <w:numPr>
          <w:ilvl w:val="0"/>
          <w:numId w:val="13"/>
        </w:numPr>
      </w:pPr>
      <w:r>
        <w:t>Gaelic</w:t>
      </w:r>
    </w:p>
    <w:p w14:paraId="2298363A" w14:textId="539983BE" w:rsidR="007306D2" w:rsidRDefault="007306D2" w:rsidP="007306D2">
      <w:pPr>
        <w:pStyle w:val="ListParagraph"/>
        <w:numPr>
          <w:ilvl w:val="0"/>
          <w:numId w:val="13"/>
        </w:numPr>
      </w:pPr>
      <w:r>
        <w:t>Colonizer</w:t>
      </w:r>
    </w:p>
    <w:p w14:paraId="50A73FF3" w14:textId="77777777" w:rsidR="007306D2" w:rsidRDefault="007306D2" w:rsidP="007306D2">
      <w:pPr>
        <w:pStyle w:val="ListParagraph"/>
      </w:pPr>
    </w:p>
    <w:p w14:paraId="1F67A0F2" w14:textId="77777777" w:rsidR="007B681A" w:rsidRDefault="007B681A" w:rsidP="00FA3724">
      <w:pPr>
        <w:rPr>
          <w:b/>
          <w:bCs/>
          <w:sz w:val="36"/>
          <w:szCs w:val="36"/>
        </w:rPr>
      </w:pPr>
    </w:p>
    <w:p w14:paraId="693E9DEF" w14:textId="618ACC7B" w:rsidR="00FA3724" w:rsidRPr="00C960AC" w:rsidRDefault="00FA3724" w:rsidP="00FA3724">
      <w:pPr>
        <w:rPr>
          <w:b/>
          <w:bCs/>
          <w:sz w:val="36"/>
          <w:szCs w:val="36"/>
        </w:rPr>
      </w:pPr>
      <w:r w:rsidRPr="007306D2">
        <w:rPr>
          <w:b/>
          <w:bCs/>
          <w:sz w:val="36"/>
          <w:szCs w:val="36"/>
        </w:rPr>
        <w:lastRenderedPageBreak/>
        <w:t>Primary Source Analysis</w:t>
      </w:r>
    </w:p>
    <w:p w14:paraId="3575832C" w14:textId="61C646BA" w:rsidR="00FA3724" w:rsidRPr="004C6218" w:rsidRDefault="00FA3724" w:rsidP="00FA3724">
      <w:pPr>
        <w:rPr>
          <w:i/>
          <w:iCs/>
        </w:rPr>
      </w:pPr>
      <w:r w:rsidRPr="004C6218">
        <w:rPr>
          <w:b/>
          <w:bCs/>
        </w:rPr>
        <w:t>Source Title</w:t>
      </w:r>
      <w:r>
        <w:t>:</w:t>
      </w:r>
      <w:r w:rsidR="00163D84">
        <w:t xml:space="preserve"> </w:t>
      </w:r>
      <w:r w:rsidR="004F4939">
        <w:t xml:space="preserve">Sir John Davies, </w:t>
      </w:r>
      <w:r w:rsidR="004F4939">
        <w:rPr>
          <w:i/>
          <w:iCs/>
        </w:rPr>
        <w:t xml:space="preserve">A Discovery of the True Causes Why Ireland Was Never Entirely Subdued </w:t>
      </w:r>
      <w:r w:rsidR="004F4939">
        <w:t>(1612)</w:t>
      </w:r>
      <w:r w:rsidR="004C6218">
        <w:t xml:space="preserve"> (</w:t>
      </w:r>
      <w:hyperlink r:id="rId9" w:history="1">
        <w:r w:rsidR="004C6218" w:rsidRPr="004C6218">
          <w:rPr>
            <w:rStyle w:val="Hyperlink"/>
            <w:i/>
            <w:iCs/>
          </w:rPr>
          <w:t>celt.ucc.ie/published/E610003/text001.html</w:t>
        </w:r>
      </w:hyperlink>
      <w:r w:rsidR="004C6218">
        <w:rPr>
          <w:i/>
          <w:iCs/>
        </w:rPr>
        <w:t>)</w:t>
      </w:r>
    </w:p>
    <w:p w14:paraId="41D4EAE6" w14:textId="77777777" w:rsidR="004C6218" w:rsidRDefault="004C6218" w:rsidP="00FA3724"/>
    <w:p w14:paraId="7835EE72" w14:textId="2CCF8FF3" w:rsidR="00FA3724" w:rsidRDefault="00FA3724" w:rsidP="004F4939">
      <w:r w:rsidRPr="004C6218">
        <w:rPr>
          <w:b/>
          <w:bCs/>
        </w:rPr>
        <w:t>Source Excerpt</w:t>
      </w:r>
      <w:r w:rsidR="004F4939" w:rsidRPr="004C6218">
        <w:rPr>
          <w:b/>
          <w:bCs/>
        </w:rPr>
        <w:t>:</w:t>
      </w:r>
      <w:r w:rsidR="002A0A06">
        <w:t xml:space="preserve"> “</w:t>
      </w:r>
      <w:r w:rsidR="002A0A06" w:rsidRPr="002A0A06">
        <w:t xml:space="preserve">were neither fit to be sworn in juries nor to perform any public service; and by reason, of the uncertainty of their estates, did utterly neglect to build or to plant or to improve the land. And therefore, although the lord </w:t>
      </w:r>
      <w:proofErr w:type="gramStart"/>
      <w:r w:rsidR="002A0A06" w:rsidRPr="002A0A06">
        <w:t>were</w:t>
      </w:r>
      <w:proofErr w:type="gramEnd"/>
      <w:r w:rsidR="002A0A06" w:rsidRPr="002A0A06">
        <w:t xml:space="preserve"> become the King's tenant, his country was </w:t>
      </w:r>
      <w:proofErr w:type="gramStart"/>
      <w:r w:rsidR="002A0A06" w:rsidRPr="002A0A06">
        <w:t>no</w:t>
      </w:r>
      <w:proofErr w:type="gramEnd"/>
      <w:r w:rsidR="002A0A06" w:rsidRPr="002A0A06">
        <w:t xml:space="preserve"> whit reformed </w:t>
      </w:r>
      <w:proofErr w:type="gramStart"/>
      <w:r w:rsidR="002A0A06" w:rsidRPr="002A0A06">
        <w:t>thereby, but</w:t>
      </w:r>
      <w:proofErr w:type="gramEnd"/>
      <w:r w:rsidR="002A0A06" w:rsidRPr="002A0A06">
        <w:t xml:space="preserve"> remained in the former barbarism and </w:t>
      </w:r>
      <w:proofErr w:type="gramStart"/>
      <w:r w:rsidR="002A0A06" w:rsidRPr="002A0A06">
        <w:t>desolation</w:t>
      </w:r>
      <w:r w:rsidR="002A0A06">
        <w:t>.”</w:t>
      </w:r>
      <w:proofErr w:type="gramEnd"/>
    </w:p>
    <w:p w14:paraId="480985D9" w14:textId="77777777" w:rsidR="00FA3724" w:rsidRDefault="00FA3724" w:rsidP="00FA3724"/>
    <w:p w14:paraId="3060A82E" w14:textId="77777777" w:rsidR="00FA3724" w:rsidRPr="002A0A06" w:rsidRDefault="00FA3724" w:rsidP="00FA3724">
      <w:pPr>
        <w:rPr>
          <w:b/>
          <w:bCs/>
          <w:sz w:val="32"/>
          <w:szCs w:val="32"/>
        </w:rPr>
      </w:pPr>
      <w:r w:rsidRPr="002A0A06">
        <w:rPr>
          <w:b/>
          <w:bCs/>
          <w:sz w:val="32"/>
          <w:szCs w:val="32"/>
        </w:rPr>
        <w:t>Source Analysis Questions</w:t>
      </w:r>
    </w:p>
    <w:p w14:paraId="4DF3DD83" w14:textId="6B4B92C5" w:rsidR="002A0A06" w:rsidRDefault="002A0A06" w:rsidP="002A0A06">
      <w:pPr>
        <w:pStyle w:val="ListParagraph"/>
        <w:numPr>
          <w:ilvl w:val="0"/>
          <w:numId w:val="21"/>
        </w:numPr>
      </w:pPr>
      <w:r>
        <w:t>Who was Sir John Davies, and what was his relationship to Ireland?</w:t>
      </w:r>
    </w:p>
    <w:p w14:paraId="0720B818" w14:textId="5FD01CF5" w:rsidR="00FA3724" w:rsidRDefault="002A0A06" w:rsidP="002A0A06">
      <w:pPr>
        <w:pStyle w:val="ListParagraph"/>
        <w:numPr>
          <w:ilvl w:val="0"/>
          <w:numId w:val="21"/>
        </w:numPr>
      </w:pPr>
      <w:r>
        <w:t>How does Davies describe the Irish people?</w:t>
      </w:r>
    </w:p>
    <w:p w14:paraId="34097EA0" w14:textId="74D9176E" w:rsidR="002A0A06" w:rsidRDefault="002A0A06" w:rsidP="002A0A06">
      <w:pPr>
        <w:pStyle w:val="ListParagraph"/>
        <w:numPr>
          <w:ilvl w:val="0"/>
          <w:numId w:val="21"/>
        </w:numPr>
      </w:pPr>
      <w:r>
        <w:t>How might this document have been used to justify English control over Irish lands and communities?</w:t>
      </w:r>
    </w:p>
    <w:p w14:paraId="0390AD25" w14:textId="7ADE75D0" w:rsidR="002A0A06" w:rsidRDefault="002A0A06" w:rsidP="002A0A06">
      <w:pPr>
        <w:pStyle w:val="ListParagraph"/>
        <w:numPr>
          <w:ilvl w:val="0"/>
          <w:numId w:val="21"/>
        </w:numPr>
      </w:pPr>
      <w:r>
        <w:t>Which stage of the framework is most evident in this source? Use evidence from the text to support your answer.</w:t>
      </w:r>
    </w:p>
    <w:p w14:paraId="3AA9D24B" w14:textId="7D730847" w:rsidR="00FA3724" w:rsidRPr="002A0A06" w:rsidRDefault="00FA3724" w:rsidP="00FA3724">
      <w:pPr>
        <w:rPr>
          <w:b/>
          <w:bCs/>
          <w:sz w:val="32"/>
          <w:szCs w:val="32"/>
        </w:rPr>
      </w:pPr>
      <w:r w:rsidRPr="002A0A06">
        <w:rPr>
          <w:b/>
          <w:bCs/>
          <w:sz w:val="32"/>
          <w:szCs w:val="32"/>
        </w:rPr>
        <w:t>Discussion Questions</w:t>
      </w:r>
    </w:p>
    <w:p w14:paraId="56062E67" w14:textId="782BE3FA" w:rsidR="002A0A06" w:rsidRDefault="002A0A06" w:rsidP="002A0A06">
      <w:pPr>
        <w:pStyle w:val="ListParagraph"/>
        <w:numPr>
          <w:ilvl w:val="0"/>
          <w:numId w:val="22"/>
        </w:numPr>
      </w:pPr>
      <w:r>
        <w:t>How can stereotypes influence government policies toward a group of people?</w:t>
      </w:r>
    </w:p>
    <w:p w14:paraId="685C1D21" w14:textId="02490F7B" w:rsidR="002A0A06" w:rsidRDefault="002A0A06" w:rsidP="002A0A06">
      <w:pPr>
        <w:pStyle w:val="ListParagraph"/>
        <w:numPr>
          <w:ilvl w:val="0"/>
          <w:numId w:val="22"/>
        </w:numPr>
      </w:pPr>
      <w:r>
        <w:t>What role does land play in conflicts between groups?</w:t>
      </w:r>
    </w:p>
    <w:p w14:paraId="05233EAB" w14:textId="6CE885B6" w:rsidR="002A0A06" w:rsidRDefault="002A0A06" w:rsidP="002A0A06">
      <w:pPr>
        <w:pStyle w:val="ListParagraph"/>
        <w:numPr>
          <w:ilvl w:val="0"/>
          <w:numId w:val="22"/>
        </w:numPr>
      </w:pPr>
      <w:r>
        <w:t>How might English settlers and Irish communities have viewed the plantations differently?</w:t>
      </w:r>
    </w:p>
    <w:p w14:paraId="58F2302A" w14:textId="09F4943F" w:rsidR="002A0A06" w:rsidRDefault="002A0A06" w:rsidP="002A0A06">
      <w:pPr>
        <w:pStyle w:val="ListParagraph"/>
        <w:numPr>
          <w:ilvl w:val="0"/>
          <w:numId w:val="22"/>
        </w:numPr>
      </w:pPr>
      <w:r>
        <w:t>What similarities do you see between English attitudes toward the Irish and Spanish attitudes toward Indigenous peoples in the Americas?</w:t>
      </w:r>
    </w:p>
    <w:p w14:paraId="7DDC010C" w14:textId="77777777" w:rsidR="00A873A6" w:rsidRDefault="00A873A6" w:rsidP="00FA3724">
      <w:pPr>
        <w:rPr>
          <w:b/>
          <w:bCs/>
          <w:sz w:val="32"/>
          <w:szCs w:val="32"/>
        </w:rPr>
      </w:pPr>
    </w:p>
    <w:p w14:paraId="1F192CED" w14:textId="77777777" w:rsidR="00A873A6" w:rsidRDefault="00A873A6" w:rsidP="00FA3724">
      <w:pPr>
        <w:rPr>
          <w:b/>
          <w:bCs/>
          <w:sz w:val="32"/>
          <w:szCs w:val="32"/>
        </w:rPr>
      </w:pPr>
    </w:p>
    <w:p w14:paraId="62057DD3" w14:textId="77777777" w:rsidR="00C960AC" w:rsidRDefault="00C960AC" w:rsidP="00FA3724">
      <w:pPr>
        <w:rPr>
          <w:b/>
          <w:bCs/>
          <w:sz w:val="32"/>
          <w:szCs w:val="32"/>
        </w:rPr>
      </w:pPr>
    </w:p>
    <w:p w14:paraId="7B85B83D" w14:textId="77777777" w:rsidR="00A873A6" w:rsidRDefault="00A873A6" w:rsidP="00FA3724">
      <w:pPr>
        <w:rPr>
          <w:b/>
          <w:bCs/>
          <w:sz w:val="32"/>
          <w:szCs w:val="32"/>
        </w:rPr>
      </w:pPr>
    </w:p>
    <w:p w14:paraId="37C39400" w14:textId="77777777" w:rsidR="00A873A6" w:rsidRDefault="00A873A6" w:rsidP="00FA3724">
      <w:pPr>
        <w:rPr>
          <w:b/>
          <w:bCs/>
          <w:sz w:val="32"/>
          <w:szCs w:val="32"/>
        </w:rPr>
      </w:pPr>
    </w:p>
    <w:p w14:paraId="200E0389" w14:textId="53F9F89D" w:rsidR="00FA3724" w:rsidRPr="00A873A6" w:rsidRDefault="00FA3724" w:rsidP="00FA3724">
      <w:pPr>
        <w:rPr>
          <w:b/>
          <w:bCs/>
          <w:sz w:val="32"/>
          <w:szCs w:val="32"/>
        </w:rPr>
      </w:pPr>
      <w:r w:rsidRPr="00A873A6">
        <w:rPr>
          <w:b/>
          <w:bCs/>
          <w:sz w:val="32"/>
          <w:szCs w:val="32"/>
        </w:rPr>
        <w:lastRenderedPageBreak/>
        <w:t>Student Activity</w:t>
      </w:r>
      <w:r w:rsidR="00A873A6">
        <w:rPr>
          <w:b/>
          <w:bCs/>
          <w:sz w:val="32"/>
          <w:szCs w:val="32"/>
        </w:rPr>
        <w:t>: From Ideas to Policies</w:t>
      </w:r>
    </w:p>
    <w:p w14:paraId="04E18475" w14:textId="6DF70160" w:rsidR="00A873A6" w:rsidRPr="00A873A6" w:rsidRDefault="00A873A6" w:rsidP="00A873A6">
      <w:pPr>
        <w:rPr>
          <w:b/>
          <w:bCs/>
        </w:rPr>
      </w:pPr>
      <w:r w:rsidRPr="00A873A6">
        <w:rPr>
          <w:b/>
          <w:bCs/>
        </w:rPr>
        <w:t>Directions</w:t>
      </w:r>
      <w:r>
        <w:rPr>
          <w:b/>
          <w:bCs/>
        </w:rPr>
        <w:t xml:space="preserve">: </w:t>
      </w:r>
      <w:r w:rsidRPr="00A873A6">
        <w:t>Read the excerpt from Sir John Davies carefully. Identify words and phrases that describe the Irish people and their society. Then consider how those descriptions could influence government decisions and policies.</w:t>
      </w:r>
    </w:p>
    <w:p w14:paraId="5AA3385F" w14:textId="77777777" w:rsidR="00A873A6" w:rsidRPr="00A873A6" w:rsidRDefault="00A873A6" w:rsidP="00A873A6">
      <w:r w:rsidRPr="00A873A6">
        <w:t>Complete the chart below.</w:t>
      </w:r>
    </w:p>
    <w:tbl>
      <w:tblPr>
        <w:tblStyle w:val="TableGrid"/>
        <w:tblW w:w="9360" w:type="dxa"/>
        <w:tblInd w:w="-5" w:type="dxa"/>
        <w:tblLook w:val="04A0" w:firstRow="1" w:lastRow="0" w:firstColumn="1" w:lastColumn="0" w:noHBand="0" w:noVBand="1"/>
      </w:tblPr>
      <w:tblGrid>
        <w:gridCol w:w="3121"/>
        <w:gridCol w:w="3117"/>
        <w:gridCol w:w="3122"/>
      </w:tblGrid>
      <w:tr w:rsidR="00A873A6" w14:paraId="49CB8C6F" w14:textId="77777777" w:rsidTr="00923D3A">
        <w:tc>
          <w:tcPr>
            <w:tcW w:w="3121" w:type="dxa"/>
          </w:tcPr>
          <w:p w14:paraId="319F6ECD" w14:textId="13F180FE" w:rsidR="00A873A6" w:rsidRPr="00A873A6" w:rsidRDefault="00A873A6" w:rsidP="00A873A6">
            <w:pPr>
              <w:jc w:val="center"/>
              <w:rPr>
                <w:b/>
                <w:bCs/>
              </w:rPr>
            </w:pPr>
            <w:r w:rsidRPr="00A873A6">
              <w:rPr>
                <w:b/>
                <w:bCs/>
              </w:rPr>
              <w:t>Evidence from the Source</w:t>
            </w:r>
          </w:p>
        </w:tc>
        <w:tc>
          <w:tcPr>
            <w:tcW w:w="3117" w:type="dxa"/>
          </w:tcPr>
          <w:p w14:paraId="4C6A8251" w14:textId="260AFE8A" w:rsidR="00A873A6" w:rsidRPr="00A873A6" w:rsidRDefault="00A873A6" w:rsidP="00A873A6">
            <w:pPr>
              <w:jc w:val="center"/>
              <w:rPr>
                <w:b/>
                <w:bCs/>
              </w:rPr>
            </w:pPr>
            <w:r w:rsidRPr="00A873A6">
              <w:rPr>
                <w:b/>
                <w:bCs/>
              </w:rPr>
              <w:t>What Davies is Claiming</w:t>
            </w:r>
          </w:p>
        </w:tc>
        <w:tc>
          <w:tcPr>
            <w:tcW w:w="3122" w:type="dxa"/>
          </w:tcPr>
          <w:p w14:paraId="2D164115" w14:textId="51E60C56" w:rsidR="00A873A6" w:rsidRPr="00A873A6" w:rsidRDefault="00A873A6" w:rsidP="00A873A6">
            <w:pPr>
              <w:jc w:val="center"/>
              <w:rPr>
                <w:b/>
                <w:bCs/>
              </w:rPr>
            </w:pPr>
            <w:r w:rsidRPr="00A873A6">
              <w:rPr>
                <w:b/>
                <w:bCs/>
              </w:rPr>
              <w:t>How Could This Justify English Actions in Ireland?</w:t>
            </w:r>
          </w:p>
        </w:tc>
      </w:tr>
      <w:tr w:rsidR="00A873A6" w14:paraId="4C0F4BDA" w14:textId="77777777" w:rsidTr="00923D3A">
        <w:tc>
          <w:tcPr>
            <w:tcW w:w="3121" w:type="dxa"/>
          </w:tcPr>
          <w:p w14:paraId="74341D02" w14:textId="77777777" w:rsidR="00A873A6" w:rsidRDefault="00A873A6" w:rsidP="00FA3724"/>
          <w:p w14:paraId="24177DA4" w14:textId="77777777" w:rsidR="00A873A6" w:rsidRDefault="00A873A6" w:rsidP="00FA3724"/>
          <w:p w14:paraId="20D754F2" w14:textId="4669F079" w:rsidR="00A873A6" w:rsidRDefault="00A873A6" w:rsidP="00FA3724"/>
        </w:tc>
        <w:tc>
          <w:tcPr>
            <w:tcW w:w="3117" w:type="dxa"/>
          </w:tcPr>
          <w:p w14:paraId="7FE27A7D" w14:textId="77777777" w:rsidR="00A873A6" w:rsidRDefault="00A873A6" w:rsidP="00FA3724"/>
        </w:tc>
        <w:tc>
          <w:tcPr>
            <w:tcW w:w="3122" w:type="dxa"/>
          </w:tcPr>
          <w:p w14:paraId="2E81FE8E" w14:textId="77777777" w:rsidR="00A873A6" w:rsidRDefault="00A873A6" w:rsidP="00FA3724"/>
        </w:tc>
      </w:tr>
      <w:tr w:rsidR="00A873A6" w14:paraId="406F18E6" w14:textId="77777777" w:rsidTr="00923D3A">
        <w:tc>
          <w:tcPr>
            <w:tcW w:w="3121" w:type="dxa"/>
          </w:tcPr>
          <w:p w14:paraId="40F464F8" w14:textId="77777777" w:rsidR="00A873A6" w:rsidRDefault="00A873A6" w:rsidP="00FA3724"/>
          <w:p w14:paraId="3900FEAA" w14:textId="77777777" w:rsidR="00A873A6" w:rsidRDefault="00A873A6" w:rsidP="00FA3724"/>
          <w:p w14:paraId="01DDC1DE" w14:textId="4A2048ED" w:rsidR="00A873A6" w:rsidRDefault="00A873A6" w:rsidP="00FA3724"/>
        </w:tc>
        <w:tc>
          <w:tcPr>
            <w:tcW w:w="3117" w:type="dxa"/>
          </w:tcPr>
          <w:p w14:paraId="336302B1" w14:textId="77777777" w:rsidR="00A873A6" w:rsidRDefault="00A873A6" w:rsidP="00FA3724"/>
        </w:tc>
        <w:tc>
          <w:tcPr>
            <w:tcW w:w="3122" w:type="dxa"/>
          </w:tcPr>
          <w:p w14:paraId="786B1E1C" w14:textId="77777777" w:rsidR="00A873A6" w:rsidRDefault="00A873A6" w:rsidP="00FA3724"/>
        </w:tc>
      </w:tr>
      <w:tr w:rsidR="00A873A6" w14:paraId="5ED4648E" w14:textId="77777777" w:rsidTr="00923D3A">
        <w:tc>
          <w:tcPr>
            <w:tcW w:w="3121" w:type="dxa"/>
          </w:tcPr>
          <w:p w14:paraId="704DF6F8" w14:textId="77777777" w:rsidR="00A873A6" w:rsidRDefault="00A873A6" w:rsidP="00FA3724"/>
          <w:p w14:paraId="3541D345" w14:textId="77777777" w:rsidR="00A873A6" w:rsidRDefault="00A873A6" w:rsidP="00FA3724"/>
          <w:p w14:paraId="011B0BCC" w14:textId="23A42972" w:rsidR="00A873A6" w:rsidRDefault="00A873A6" w:rsidP="00FA3724"/>
        </w:tc>
        <w:tc>
          <w:tcPr>
            <w:tcW w:w="3117" w:type="dxa"/>
          </w:tcPr>
          <w:p w14:paraId="05A0353B" w14:textId="77777777" w:rsidR="00A873A6" w:rsidRDefault="00A873A6" w:rsidP="00FA3724"/>
        </w:tc>
        <w:tc>
          <w:tcPr>
            <w:tcW w:w="3122" w:type="dxa"/>
          </w:tcPr>
          <w:p w14:paraId="6E26BAAD" w14:textId="77777777" w:rsidR="00A873A6" w:rsidRDefault="00A873A6" w:rsidP="00FA3724"/>
        </w:tc>
      </w:tr>
    </w:tbl>
    <w:p w14:paraId="62339FF8" w14:textId="77777777" w:rsidR="00923D3A" w:rsidRDefault="00923D3A" w:rsidP="00FA3724"/>
    <w:p w14:paraId="65AE9477" w14:textId="77777777" w:rsidR="00923D3A" w:rsidRDefault="00923D3A" w:rsidP="00923D3A">
      <w:pPr>
        <w:rPr>
          <w:b/>
          <w:bCs/>
        </w:rPr>
      </w:pPr>
      <w:r>
        <w:rPr>
          <w:b/>
          <w:bCs/>
        </w:rPr>
        <w:t>Framework Chart</w:t>
      </w:r>
    </w:p>
    <w:tbl>
      <w:tblPr>
        <w:tblStyle w:val="TableGrid"/>
        <w:tblW w:w="0" w:type="auto"/>
        <w:tblLook w:val="04A0" w:firstRow="1" w:lastRow="0" w:firstColumn="1" w:lastColumn="0" w:noHBand="0" w:noVBand="1"/>
      </w:tblPr>
      <w:tblGrid>
        <w:gridCol w:w="1525"/>
        <w:gridCol w:w="7825"/>
      </w:tblGrid>
      <w:tr w:rsidR="00923D3A" w14:paraId="456DB12C" w14:textId="77777777" w:rsidTr="00DD6660">
        <w:tc>
          <w:tcPr>
            <w:tcW w:w="1525" w:type="dxa"/>
          </w:tcPr>
          <w:p w14:paraId="7582899F" w14:textId="77777777" w:rsidR="00923D3A" w:rsidRDefault="00923D3A" w:rsidP="00DD6660">
            <w:pPr>
              <w:jc w:val="center"/>
              <w:rPr>
                <w:b/>
                <w:bCs/>
              </w:rPr>
            </w:pPr>
            <w:r>
              <w:rPr>
                <w:b/>
                <w:bCs/>
              </w:rPr>
              <w:t>Stage</w:t>
            </w:r>
          </w:p>
        </w:tc>
        <w:tc>
          <w:tcPr>
            <w:tcW w:w="7825" w:type="dxa"/>
          </w:tcPr>
          <w:p w14:paraId="2BE68449" w14:textId="77777777" w:rsidR="00923D3A" w:rsidRDefault="00923D3A" w:rsidP="00DD6660">
            <w:pPr>
              <w:jc w:val="center"/>
              <w:rPr>
                <w:b/>
                <w:bCs/>
              </w:rPr>
            </w:pPr>
            <w:r>
              <w:rPr>
                <w:b/>
                <w:bCs/>
              </w:rPr>
              <w:t>Evidence from the Source</w:t>
            </w:r>
          </w:p>
        </w:tc>
      </w:tr>
      <w:tr w:rsidR="00923D3A" w14:paraId="016FAADE" w14:textId="77777777" w:rsidTr="00DD6660">
        <w:tc>
          <w:tcPr>
            <w:tcW w:w="1525" w:type="dxa"/>
          </w:tcPr>
          <w:p w14:paraId="1C32B7DC" w14:textId="77777777" w:rsidR="00923D3A" w:rsidRPr="00923D3A" w:rsidRDefault="00923D3A" w:rsidP="00DD6660">
            <w:pPr>
              <w:jc w:val="center"/>
            </w:pPr>
            <w:r w:rsidRPr="00923D3A">
              <w:t>Imagined</w:t>
            </w:r>
          </w:p>
        </w:tc>
        <w:tc>
          <w:tcPr>
            <w:tcW w:w="7825" w:type="dxa"/>
          </w:tcPr>
          <w:p w14:paraId="60C4225A" w14:textId="77777777" w:rsidR="00923D3A" w:rsidRDefault="00923D3A" w:rsidP="00DD6660">
            <w:pPr>
              <w:rPr>
                <w:b/>
                <w:bCs/>
              </w:rPr>
            </w:pPr>
          </w:p>
          <w:p w14:paraId="5F66AFB5" w14:textId="77777777" w:rsidR="00923D3A" w:rsidRDefault="00923D3A" w:rsidP="00DD6660">
            <w:pPr>
              <w:rPr>
                <w:b/>
                <w:bCs/>
              </w:rPr>
            </w:pPr>
          </w:p>
        </w:tc>
      </w:tr>
      <w:tr w:rsidR="00923D3A" w14:paraId="44845BFA" w14:textId="77777777" w:rsidTr="00DD6660">
        <w:tc>
          <w:tcPr>
            <w:tcW w:w="1525" w:type="dxa"/>
          </w:tcPr>
          <w:p w14:paraId="33FAC0A5" w14:textId="77777777" w:rsidR="00923D3A" w:rsidRPr="00923D3A" w:rsidRDefault="00923D3A" w:rsidP="00DD6660">
            <w:pPr>
              <w:jc w:val="center"/>
            </w:pPr>
            <w:r w:rsidRPr="00923D3A">
              <w:t>Justified</w:t>
            </w:r>
          </w:p>
        </w:tc>
        <w:tc>
          <w:tcPr>
            <w:tcW w:w="7825" w:type="dxa"/>
          </w:tcPr>
          <w:p w14:paraId="35BD440C" w14:textId="77777777" w:rsidR="00923D3A" w:rsidRDefault="00923D3A" w:rsidP="00DD6660">
            <w:pPr>
              <w:rPr>
                <w:b/>
                <w:bCs/>
              </w:rPr>
            </w:pPr>
          </w:p>
          <w:p w14:paraId="38E857FD" w14:textId="77777777" w:rsidR="00923D3A" w:rsidRDefault="00923D3A" w:rsidP="00DD6660">
            <w:pPr>
              <w:rPr>
                <w:b/>
                <w:bCs/>
              </w:rPr>
            </w:pPr>
          </w:p>
        </w:tc>
      </w:tr>
      <w:tr w:rsidR="00923D3A" w14:paraId="1545C8CC" w14:textId="77777777" w:rsidTr="00DD6660">
        <w:tc>
          <w:tcPr>
            <w:tcW w:w="1525" w:type="dxa"/>
          </w:tcPr>
          <w:p w14:paraId="24C96235" w14:textId="77777777" w:rsidR="00923D3A" w:rsidRPr="00923D3A" w:rsidRDefault="00923D3A" w:rsidP="00DD6660">
            <w:pPr>
              <w:jc w:val="center"/>
            </w:pPr>
            <w:r w:rsidRPr="00923D3A">
              <w:t>Organized</w:t>
            </w:r>
          </w:p>
        </w:tc>
        <w:tc>
          <w:tcPr>
            <w:tcW w:w="7825" w:type="dxa"/>
          </w:tcPr>
          <w:p w14:paraId="5CC963AB" w14:textId="77777777" w:rsidR="00923D3A" w:rsidRDefault="00923D3A" w:rsidP="00DD6660">
            <w:pPr>
              <w:rPr>
                <w:b/>
                <w:bCs/>
              </w:rPr>
            </w:pPr>
          </w:p>
          <w:p w14:paraId="35017DD9" w14:textId="77777777" w:rsidR="00923D3A" w:rsidRDefault="00923D3A" w:rsidP="00DD6660">
            <w:pPr>
              <w:rPr>
                <w:b/>
                <w:bCs/>
              </w:rPr>
            </w:pPr>
          </w:p>
        </w:tc>
      </w:tr>
      <w:tr w:rsidR="00923D3A" w14:paraId="608F24A7" w14:textId="77777777" w:rsidTr="00DD6660">
        <w:tc>
          <w:tcPr>
            <w:tcW w:w="1525" w:type="dxa"/>
          </w:tcPr>
          <w:p w14:paraId="31350138" w14:textId="77777777" w:rsidR="00923D3A" w:rsidRPr="00923D3A" w:rsidRDefault="00923D3A" w:rsidP="00DD6660">
            <w:pPr>
              <w:jc w:val="center"/>
            </w:pPr>
            <w:r w:rsidRPr="00923D3A">
              <w:t>Carried Out</w:t>
            </w:r>
          </w:p>
        </w:tc>
        <w:tc>
          <w:tcPr>
            <w:tcW w:w="7825" w:type="dxa"/>
          </w:tcPr>
          <w:p w14:paraId="597C8348" w14:textId="77777777" w:rsidR="00923D3A" w:rsidRDefault="00923D3A" w:rsidP="00DD6660">
            <w:pPr>
              <w:rPr>
                <w:b/>
                <w:bCs/>
              </w:rPr>
            </w:pPr>
          </w:p>
          <w:p w14:paraId="18C53501" w14:textId="77777777" w:rsidR="00923D3A" w:rsidRDefault="00923D3A" w:rsidP="00DD6660">
            <w:pPr>
              <w:rPr>
                <w:b/>
                <w:bCs/>
              </w:rPr>
            </w:pPr>
          </w:p>
        </w:tc>
      </w:tr>
    </w:tbl>
    <w:p w14:paraId="42AF99DD" w14:textId="77777777" w:rsidR="00923D3A" w:rsidRDefault="00923D3A" w:rsidP="00FA3724"/>
    <w:p w14:paraId="517C11AA" w14:textId="46F5523A" w:rsidR="00A3285D" w:rsidRDefault="00BF765B" w:rsidP="00FA3724">
      <w:r w:rsidRPr="00BF765B">
        <w:rPr>
          <w:b/>
          <w:bCs/>
        </w:rPr>
        <w:t>Reflection:</w:t>
      </w:r>
      <w:r>
        <w:t xml:space="preserve"> </w:t>
      </w:r>
      <w:r w:rsidR="00F37EB7" w:rsidRPr="00F37EB7">
        <w:t>How did Davies's description of the Irish help justify English control over Ireland? Use evidence from both the source and the historical background to support your answer.</w:t>
      </w:r>
    </w:p>
    <w:p w14:paraId="2A160669" w14:textId="085A0408" w:rsidR="00A3285D" w:rsidRDefault="003D34A1">
      <w:r w:rsidRPr="003D34A1">
        <w:rPr>
          <w:b/>
          <w:bCs/>
          <w:sz w:val="32"/>
          <w:szCs w:val="32"/>
        </w:rPr>
        <w:t>Closing Reflection</w:t>
      </w:r>
      <w:r>
        <w:rPr>
          <w:b/>
          <w:bCs/>
          <w:sz w:val="32"/>
          <w:szCs w:val="32"/>
        </w:rPr>
        <w:t xml:space="preserve"> </w:t>
      </w:r>
      <w:r w:rsidR="00A3285D">
        <w:t>[optional]</w:t>
      </w:r>
    </w:p>
    <w:p w14:paraId="1E63ABF5" w14:textId="0DF6F44E" w:rsidR="00A3285D" w:rsidRDefault="00F37EB7">
      <w:r w:rsidRPr="00F37EB7">
        <w:t>What is one example from today's lesson that shows how ideas about a group of people can influence government actions or policies?</w:t>
      </w:r>
    </w:p>
    <w:p w14:paraId="23056BB1" w14:textId="77777777" w:rsidR="003F2C65" w:rsidRDefault="003F2C65" w:rsidP="00A3285D">
      <w:pPr>
        <w:rPr>
          <w:b/>
          <w:bCs/>
          <w:sz w:val="32"/>
          <w:szCs w:val="32"/>
        </w:rPr>
      </w:pPr>
    </w:p>
    <w:p w14:paraId="32A273C2" w14:textId="113E6DC2" w:rsidR="00A3285D" w:rsidRDefault="00A3285D" w:rsidP="00A3285D">
      <w:pPr>
        <w:rPr>
          <w:b/>
          <w:bCs/>
          <w:sz w:val="32"/>
          <w:szCs w:val="32"/>
        </w:rPr>
      </w:pPr>
      <w:r>
        <w:rPr>
          <w:b/>
          <w:bCs/>
          <w:sz w:val="32"/>
          <w:szCs w:val="32"/>
        </w:rPr>
        <w:lastRenderedPageBreak/>
        <w:t>Teacher Notes</w:t>
      </w:r>
    </w:p>
    <w:p w14:paraId="1718E1B2" w14:textId="1B832566" w:rsidR="00F855EB" w:rsidRDefault="003F2C65">
      <w:r>
        <w:t>Key ideas students should identify</w:t>
      </w:r>
      <w:r w:rsidR="00F855EB">
        <w:t>:</w:t>
      </w:r>
    </w:p>
    <w:p w14:paraId="411F416C" w14:textId="77777777" w:rsidR="00F37EB7" w:rsidRPr="00F37EB7" w:rsidRDefault="00F37EB7" w:rsidP="00F37EB7">
      <w:pPr>
        <w:pStyle w:val="ListParagraph"/>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37EB7">
        <w:rPr>
          <w:rFonts w:ascii="Times New Roman" w:eastAsia="Times New Roman" w:hAnsi="Times New Roman" w:cs="Times New Roman"/>
          <w:kern w:val="0"/>
          <w14:ligatures w14:val="none"/>
        </w:rPr>
        <w:t>English officials often portrayed the Irish as uncivilized, backward, and incapable of self-government.</w:t>
      </w:r>
    </w:p>
    <w:p w14:paraId="671D9EE1" w14:textId="386FF764" w:rsidR="00F37EB7" w:rsidRPr="00F37EB7" w:rsidRDefault="00F37EB7" w:rsidP="00F37EB7">
      <w:pPr>
        <w:pStyle w:val="ListParagraph"/>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37EB7">
        <w:rPr>
          <w:rFonts w:ascii="Times New Roman" w:eastAsia="Times New Roman" w:hAnsi="Times New Roman" w:cs="Times New Roman"/>
          <w:kern w:val="0"/>
          <w14:ligatures w14:val="none"/>
        </w:rPr>
        <w:t>These stereotypes helped justify English intervention and control over Ireland.</w:t>
      </w:r>
    </w:p>
    <w:p w14:paraId="766504FD" w14:textId="37D5B5D3" w:rsidR="00F37EB7" w:rsidRPr="00F37EB7" w:rsidRDefault="00F37EB7" w:rsidP="00F37EB7">
      <w:pPr>
        <w:pStyle w:val="ListParagraph"/>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37EB7">
        <w:rPr>
          <w:rFonts w:ascii="Times New Roman" w:eastAsia="Times New Roman" w:hAnsi="Times New Roman" w:cs="Times New Roman"/>
          <w:kern w:val="0"/>
          <w14:ligatures w14:val="none"/>
        </w:rPr>
        <w:t>The plantation system was a government-directed effort to reshape Irish society through land confiscation and settlement.</w:t>
      </w:r>
    </w:p>
    <w:p w14:paraId="1C7D434A" w14:textId="21176ECA" w:rsidR="00F37EB7" w:rsidRPr="00F37EB7" w:rsidRDefault="00F37EB7" w:rsidP="00F37EB7">
      <w:pPr>
        <w:pStyle w:val="ListParagraph"/>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37EB7">
        <w:rPr>
          <w:rFonts w:ascii="Times New Roman" w:eastAsia="Times New Roman" w:hAnsi="Times New Roman" w:cs="Times New Roman"/>
          <w:kern w:val="0"/>
          <w14:ligatures w14:val="none"/>
        </w:rPr>
        <w:t>Colonization involved political, economic, cultural, and religious change, not simply military conquest.</w:t>
      </w:r>
    </w:p>
    <w:p w14:paraId="0C8B3E96" w14:textId="556BB5E6" w:rsidR="00F37EB7" w:rsidRPr="00F37EB7" w:rsidRDefault="00F37EB7" w:rsidP="00F37EB7">
      <w:pPr>
        <w:pStyle w:val="ListParagraph"/>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37EB7">
        <w:rPr>
          <w:rFonts w:ascii="Times New Roman" w:eastAsia="Times New Roman" w:hAnsi="Times New Roman" w:cs="Times New Roman"/>
          <w:kern w:val="0"/>
          <w14:ligatures w14:val="none"/>
        </w:rPr>
        <w:t>Ideas about superiority and inferiority often precede policies of displacement and exclusion.</w:t>
      </w:r>
    </w:p>
    <w:p w14:paraId="6CFB9681" w14:textId="751EFEBB" w:rsidR="0072655D" w:rsidRDefault="0072655D" w:rsidP="00BF765B">
      <w:pPr>
        <w:pStyle w:val="ListParagraph"/>
        <w:numPr>
          <w:ilvl w:val="0"/>
          <w:numId w:val="25"/>
        </w:numPr>
      </w:pPr>
      <w:r>
        <w:br w:type="page"/>
      </w:r>
    </w:p>
    <w:p w14:paraId="00EE930F" w14:textId="7A9164AF" w:rsidR="00FA3724" w:rsidRPr="001D455C" w:rsidRDefault="00FA3724" w:rsidP="001D455C">
      <w:pPr>
        <w:pStyle w:val="ListParagraph"/>
        <w:numPr>
          <w:ilvl w:val="0"/>
          <w:numId w:val="6"/>
        </w:numPr>
        <w:rPr>
          <w:b/>
          <w:bCs/>
          <w:sz w:val="36"/>
          <w:szCs w:val="36"/>
        </w:rPr>
      </w:pPr>
      <w:r w:rsidRPr="001D455C">
        <w:rPr>
          <w:b/>
          <w:bCs/>
          <w:sz w:val="36"/>
          <w:szCs w:val="36"/>
        </w:rPr>
        <w:lastRenderedPageBreak/>
        <w:t>Lesson 4: The Armenian Genocide</w:t>
      </w:r>
    </w:p>
    <w:p w14:paraId="7F730951" w14:textId="377C169A" w:rsidR="00AD6157" w:rsidRPr="00796506" w:rsidRDefault="00AD6157" w:rsidP="00FA3724">
      <w:r>
        <w:t xml:space="preserve">Estimated time: </w:t>
      </w:r>
      <w:r w:rsidR="00796506">
        <w:t>6</w:t>
      </w:r>
      <w:r>
        <w:t>0-75 minutes</w:t>
      </w:r>
    </w:p>
    <w:p w14:paraId="3CB06C90" w14:textId="77777777" w:rsidR="007B681A" w:rsidRDefault="007B681A" w:rsidP="00FA3724">
      <w:pPr>
        <w:rPr>
          <w:b/>
          <w:bCs/>
          <w:sz w:val="32"/>
          <w:szCs w:val="32"/>
        </w:rPr>
      </w:pPr>
      <w:r>
        <w:rPr>
          <w:b/>
          <w:bCs/>
          <w:sz w:val="32"/>
          <w:szCs w:val="32"/>
        </w:rPr>
        <w:t>Lesson Objective</w:t>
      </w:r>
    </w:p>
    <w:p w14:paraId="09E4F17A" w14:textId="7B15AC3D" w:rsidR="007B681A" w:rsidRPr="007B681A" w:rsidRDefault="007B681A" w:rsidP="00FA3724">
      <w:r>
        <w:t>Students will examine how nationalism, war, and political instability influenced Ottoman policies toward Armenians and evaluate how these factors contributed to the organization and implementation of genocide during World War I.</w:t>
      </w:r>
    </w:p>
    <w:p w14:paraId="5B8C67EF" w14:textId="57419459" w:rsidR="00FA3724" w:rsidRPr="0072655D" w:rsidRDefault="00FA3724" w:rsidP="00FA3724">
      <w:pPr>
        <w:rPr>
          <w:b/>
          <w:bCs/>
          <w:sz w:val="32"/>
          <w:szCs w:val="32"/>
        </w:rPr>
      </w:pPr>
      <w:r w:rsidRPr="0072655D">
        <w:rPr>
          <w:b/>
          <w:bCs/>
          <w:sz w:val="32"/>
          <w:szCs w:val="32"/>
        </w:rPr>
        <w:t>Historical Background</w:t>
      </w:r>
    </w:p>
    <w:p w14:paraId="6AF9875B" w14:textId="6300FCC2" w:rsidR="00FA3724" w:rsidRDefault="00796506" w:rsidP="00FA3724">
      <w:r>
        <w:t xml:space="preserve">For centuries, Armenians lived throughout the Ottoman Empire as a Christian minority within a predominantly Muslim state. Although Armenians maintained their own religious and cultural institutions, they often faced discrimination and unequal treatment under Ottoman rule. </w:t>
      </w:r>
    </w:p>
    <w:p w14:paraId="306EFC16" w14:textId="506031CF" w:rsidR="00796506" w:rsidRDefault="00796506" w:rsidP="00FA3724">
      <w:r>
        <w:t>During the nineteenth century, the Ottoman Empire experienced military defeats, territorial losses, and growing political instability. As nationalist movements spread throughout Europe and the Middle East, Ottoman leaders became increasingly concerned about maintaining control over the empire’s diverse populations.</w:t>
      </w:r>
    </w:p>
    <w:p w14:paraId="2E1632EC" w14:textId="035126B1" w:rsidR="00796506" w:rsidRDefault="00796506" w:rsidP="00FA3724">
      <w:r>
        <w:t xml:space="preserve">Following the rise of the Committee of Union and Progress (CUP), often known as the Young Turks, some leaders embraced </w:t>
      </w:r>
      <w:r w:rsidR="00BB2165">
        <w:t>Turkish nationalist ideas</w:t>
      </w:r>
      <w:r>
        <w:t xml:space="preserve"> and sought to create a more unified and homogeneous state. Armenians were increasingly portrayed as disloyal, dangerous, and sympathetic to foreign enemies, particularly during World War I.</w:t>
      </w:r>
    </w:p>
    <w:p w14:paraId="33A6B4BF" w14:textId="513A9999" w:rsidR="00796506" w:rsidRDefault="00796506" w:rsidP="00FA3724">
      <w:r>
        <w:t>In 1915, Ottoman authorities began arresting Armenian intellectuals and community leaders. This was followed by mass deportations, forced marches, starvation, massacres, and widespread violence against Armenian civilians. Hundreds of thousand</w:t>
      </w:r>
      <w:r w:rsidR="00BB2165">
        <w:t xml:space="preserve">s, and possibly more than one million Armenians, died during these events. </w:t>
      </w:r>
    </w:p>
    <w:p w14:paraId="76C016DC" w14:textId="14FD5F1C" w:rsidR="00BB2165" w:rsidRDefault="00BB2165" w:rsidP="00FA3724">
      <w:r>
        <w:t>The Armenian Genocide is widely recognized by historians as one of the first modern genocides of the twentieth century. It demonstrates how fear, nationalism, war, and state power can combine to transform prejudice and suspicion into organized mass violence.</w:t>
      </w:r>
    </w:p>
    <w:p w14:paraId="298564E2" w14:textId="7D7BED97" w:rsidR="00BB2165" w:rsidRDefault="00BB2165" w:rsidP="00FA3724">
      <w:r>
        <w:t>This lesson explores how political leaders constructed an image of Armenians as a threat, justified harsh policies increasingly, organized deportations and killings, and ultimately carried out genocide.</w:t>
      </w:r>
    </w:p>
    <w:p w14:paraId="7FEB9462" w14:textId="77777777" w:rsidR="004C6218" w:rsidRDefault="004C6218" w:rsidP="00FA3724">
      <w:pPr>
        <w:rPr>
          <w:b/>
          <w:bCs/>
          <w:sz w:val="32"/>
          <w:szCs w:val="32"/>
        </w:rPr>
      </w:pPr>
    </w:p>
    <w:p w14:paraId="01CAAF77" w14:textId="496D448C" w:rsidR="00FA3724" w:rsidRPr="007306D2" w:rsidRDefault="00FA3724" w:rsidP="00FA3724">
      <w:pPr>
        <w:rPr>
          <w:b/>
          <w:bCs/>
          <w:sz w:val="32"/>
          <w:szCs w:val="32"/>
        </w:rPr>
      </w:pPr>
      <w:r w:rsidRPr="007306D2">
        <w:rPr>
          <w:b/>
          <w:bCs/>
          <w:sz w:val="32"/>
          <w:szCs w:val="32"/>
        </w:rPr>
        <w:lastRenderedPageBreak/>
        <w:t>Vocabulary</w:t>
      </w:r>
    </w:p>
    <w:p w14:paraId="6139F06A" w14:textId="2130BAEA" w:rsidR="00FA3724" w:rsidRDefault="007306D2" w:rsidP="007306D2">
      <w:pPr>
        <w:pStyle w:val="ListParagraph"/>
        <w:numPr>
          <w:ilvl w:val="0"/>
          <w:numId w:val="14"/>
        </w:numPr>
      </w:pPr>
      <w:r>
        <w:t>Nationalism</w:t>
      </w:r>
    </w:p>
    <w:p w14:paraId="661C2B8E" w14:textId="588AEA7C" w:rsidR="007306D2" w:rsidRDefault="007306D2" w:rsidP="007306D2">
      <w:pPr>
        <w:pStyle w:val="ListParagraph"/>
        <w:numPr>
          <w:ilvl w:val="0"/>
          <w:numId w:val="14"/>
        </w:numPr>
      </w:pPr>
      <w:r>
        <w:t>Pan-Turanism</w:t>
      </w:r>
    </w:p>
    <w:p w14:paraId="4AB8BB04" w14:textId="7FFF9924" w:rsidR="007306D2" w:rsidRDefault="007306D2" w:rsidP="007306D2">
      <w:pPr>
        <w:pStyle w:val="ListParagraph"/>
        <w:numPr>
          <w:ilvl w:val="0"/>
          <w:numId w:val="14"/>
        </w:numPr>
      </w:pPr>
      <w:r>
        <w:t>Deportation</w:t>
      </w:r>
    </w:p>
    <w:p w14:paraId="044C0638" w14:textId="60E25A0F" w:rsidR="007306D2" w:rsidRDefault="007306D2" w:rsidP="007306D2">
      <w:pPr>
        <w:pStyle w:val="ListParagraph"/>
        <w:numPr>
          <w:ilvl w:val="0"/>
          <w:numId w:val="14"/>
        </w:numPr>
      </w:pPr>
      <w:r>
        <w:t>Ottoman Empire</w:t>
      </w:r>
    </w:p>
    <w:p w14:paraId="0420C8C7" w14:textId="503D87AC" w:rsidR="007306D2" w:rsidRDefault="007306D2" w:rsidP="007306D2">
      <w:pPr>
        <w:pStyle w:val="ListParagraph"/>
        <w:numPr>
          <w:ilvl w:val="0"/>
          <w:numId w:val="14"/>
        </w:numPr>
      </w:pPr>
      <w:r>
        <w:t>CUP (Committee of Union and Progress)</w:t>
      </w:r>
    </w:p>
    <w:p w14:paraId="59248F82" w14:textId="28650A8B" w:rsidR="004C6218" w:rsidRPr="004C6218" w:rsidRDefault="007306D2" w:rsidP="00BB2165">
      <w:pPr>
        <w:pStyle w:val="ListParagraph"/>
        <w:numPr>
          <w:ilvl w:val="0"/>
          <w:numId w:val="14"/>
        </w:numPr>
      </w:pPr>
      <w:r>
        <w:t>Ethnic Homogenization</w:t>
      </w:r>
    </w:p>
    <w:p w14:paraId="6FAA5036" w14:textId="47524326" w:rsidR="00FA3724" w:rsidRDefault="00FA3724" w:rsidP="00FA3724">
      <w:r w:rsidRPr="00BB2165">
        <w:rPr>
          <w:b/>
          <w:bCs/>
          <w:sz w:val="36"/>
          <w:szCs w:val="36"/>
        </w:rPr>
        <w:t>Primary Source Analysis</w:t>
      </w:r>
    </w:p>
    <w:p w14:paraId="73D41948" w14:textId="30DC3E3B" w:rsidR="00FA3724" w:rsidRDefault="00FA3724" w:rsidP="00FA3724">
      <w:r w:rsidRPr="00C1162C">
        <w:rPr>
          <w:b/>
          <w:bCs/>
        </w:rPr>
        <w:t>Source Title:</w:t>
      </w:r>
      <w:r w:rsidR="00C1162C">
        <w:t xml:space="preserve"> Ambassador Morgenthau’s Story (</w:t>
      </w:r>
      <w:r w:rsidR="00C1162C" w:rsidRPr="00C1162C">
        <w:t>https://www.gutenberg.org/files/55343/55343-h/55343-h.htm</w:t>
      </w:r>
      <w:r w:rsidR="00C1162C">
        <w:t>)</w:t>
      </w:r>
    </w:p>
    <w:p w14:paraId="2ADACE20" w14:textId="77777777" w:rsidR="00FA3724" w:rsidRDefault="00FA3724" w:rsidP="00FA3724"/>
    <w:p w14:paraId="27227BEA" w14:textId="02472779" w:rsidR="00FA3724" w:rsidRDefault="00FA3724" w:rsidP="00FA3724">
      <w:r w:rsidRPr="00C1162C">
        <w:rPr>
          <w:b/>
          <w:bCs/>
        </w:rPr>
        <w:t>Source Excerpt:</w:t>
      </w:r>
      <w:r w:rsidR="00C1162C">
        <w:t xml:space="preserve"> “</w:t>
      </w:r>
      <w:r w:rsidR="00C1162C" w:rsidRPr="00C1162C">
        <w:t xml:space="preserve">The Central Government now announced its intention of gathering the two million or more Armenians living in the several sections of the empire and transporting them to this desolate and inhospitable region. Had they undertaken such a deportation in good faith it would have represented the height of cruelty and injustice. As a matter of fact, the Turks never had the slightest idea of </w:t>
      </w:r>
      <w:proofErr w:type="spellStart"/>
      <w:r w:rsidR="00C1162C" w:rsidRPr="00C1162C">
        <w:t>reëstablishing</w:t>
      </w:r>
      <w:proofErr w:type="spellEnd"/>
      <w:r w:rsidR="00C1162C" w:rsidRPr="00C1162C">
        <w:t xml:space="preserve"> the Armenians in this new country. They knew that the great majority would never reach their destination and that those who did would either die of thirst and </w:t>
      </w:r>
      <w:proofErr w:type="gramStart"/>
      <w:r w:rsidR="00C1162C" w:rsidRPr="00C1162C">
        <w:t>starvation, or</w:t>
      </w:r>
      <w:proofErr w:type="gramEnd"/>
      <w:r w:rsidR="00C1162C" w:rsidRPr="00C1162C">
        <w:t xml:space="preserve"> be murdered by the wild Mohammedan desert tribes. The real purpose of the deportation was robbery and destruction; it really represented a new method of massacre. When the Turkish authorities gave the orders for these deportations, they were merely giving the death warrant to a whole race; they understood this well, and, in their conversations with me, they made no </w:t>
      </w:r>
      <w:proofErr w:type="gramStart"/>
      <w:r w:rsidR="00C1162C" w:rsidRPr="00C1162C">
        <w:t>particular attempt</w:t>
      </w:r>
      <w:proofErr w:type="gramEnd"/>
      <w:r w:rsidR="00C1162C" w:rsidRPr="00C1162C">
        <w:t xml:space="preserve"> to conceal the fact.</w:t>
      </w:r>
      <w:r w:rsidR="00C1162C">
        <w:t>”</w:t>
      </w:r>
    </w:p>
    <w:p w14:paraId="70F89520" w14:textId="77777777" w:rsidR="00FA3724" w:rsidRDefault="00FA3724" w:rsidP="00FA3724"/>
    <w:p w14:paraId="0B7DD3A8" w14:textId="77777777" w:rsidR="00FA3724" w:rsidRPr="00C1162C" w:rsidRDefault="00FA3724" w:rsidP="00FA3724">
      <w:pPr>
        <w:rPr>
          <w:b/>
          <w:bCs/>
          <w:sz w:val="32"/>
          <w:szCs w:val="32"/>
        </w:rPr>
      </w:pPr>
      <w:r w:rsidRPr="00C1162C">
        <w:rPr>
          <w:b/>
          <w:bCs/>
          <w:sz w:val="32"/>
          <w:szCs w:val="32"/>
        </w:rPr>
        <w:t>Source Analysis Questions</w:t>
      </w:r>
    </w:p>
    <w:p w14:paraId="06A1BE35" w14:textId="53DAE048" w:rsidR="00FA3724" w:rsidRDefault="00C1162C" w:rsidP="00C1162C">
      <w:pPr>
        <w:pStyle w:val="ListParagraph"/>
        <w:numPr>
          <w:ilvl w:val="0"/>
          <w:numId w:val="23"/>
        </w:numPr>
      </w:pPr>
      <w:r>
        <w:t>Who was Henry Morgenthau, and why might his perspective be important to historians?</w:t>
      </w:r>
    </w:p>
    <w:p w14:paraId="071D724F" w14:textId="0A4A5C99" w:rsidR="00C1162C" w:rsidRDefault="00C1162C" w:rsidP="00C1162C">
      <w:pPr>
        <w:pStyle w:val="ListParagraph"/>
        <w:numPr>
          <w:ilvl w:val="0"/>
          <w:numId w:val="23"/>
        </w:numPr>
      </w:pPr>
      <w:r>
        <w:t>What does Morgenthau claim as the official purpose of the deportations?</w:t>
      </w:r>
    </w:p>
    <w:p w14:paraId="794C5F25" w14:textId="6BAF221F" w:rsidR="00C1162C" w:rsidRDefault="00C1162C" w:rsidP="00C1162C">
      <w:pPr>
        <w:pStyle w:val="ListParagraph"/>
        <w:numPr>
          <w:ilvl w:val="0"/>
          <w:numId w:val="23"/>
        </w:numPr>
      </w:pPr>
      <w:r>
        <w:t>According to Morgenthau, what was the actual purpose of the deportations?</w:t>
      </w:r>
    </w:p>
    <w:p w14:paraId="4103ADC1" w14:textId="78930D99" w:rsidR="00C1162C" w:rsidRDefault="00C1162C" w:rsidP="00C1162C">
      <w:pPr>
        <w:pStyle w:val="ListParagraph"/>
        <w:numPr>
          <w:ilvl w:val="0"/>
          <w:numId w:val="23"/>
        </w:numPr>
      </w:pPr>
      <w:r>
        <w:t>What evidence does Morgenthau provide that the Ottoman government understood the likely outcome of these policies?</w:t>
      </w:r>
    </w:p>
    <w:p w14:paraId="4BFDDD60" w14:textId="4EFAC070" w:rsidR="00C1162C" w:rsidRDefault="00C1162C" w:rsidP="00C1162C">
      <w:pPr>
        <w:pStyle w:val="ListParagraph"/>
        <w:numPr>
          <w:ilvl w:val="0"/>
          <w:numId w:val="23"/>
        </w:numPr>
      </w:pPr>
      <w:r>
        <w:t>Why does Morgenthau describe the deportation orders as a “death warrant to a whole race?”</w:t>
      </w:r>
    </w:p>
    <w:p w14:paraId="060AA0EB" w14:textId="77777777" w:rsidR="00FA3724" w:rsidRPr="00C1162C" w:rsidRDefault="00FA3724" w:rsidP="00FA3724">
      <w:pPr>
        <w:rPr>
          <w:b/>
          <w:bCs/>
          <w:sz w:val="32"/>
          <w:szCs w:val="32"/>
        </w:rPr>
      </w:pPr>
      <w:r w:rsidRPr="00C1162C">
        <w:rPr>
          <w:b/>
          <w:bCs/>
          <w:sz w:val="32"/>
          <w:szCs w:val="32"/>
        </w:rPr>
        <w:lastRenderedPageBreak/>
        <w:t>Discussion Questions</w:t>
      </w:r>
    </w:p>
    <w:p w14:paraId="291E5046" w14:textId="36DDC4DD" w:rsidR="00FA3724" w:rsidRDefault="00C1162C" w:rsidP="00C1162C">
      <w:pPr>
        <w:pStyle w:val="ListParagraph"/>
        <w:numPr>
          <w:ilvl w:val="0"/>
          <w:numId w:val="24"/>
        </w:numPr>
      </w:pPr>
      <w:r>
        <w:t>How can governments use bureaucratic language to disguise violence?</w:t>
      </w:r>
    </w:p>
    <w:p w14:paraId="00EF2963" w14:textId="425CA9EB" w:rsidR="00C1162C" w:rsidRDefault="00C1162C" w:rsidP="00C1162C">
      <w:pPr>
        <w:pStyle w:val="ListParagraph"/>
        <w:numPr>
          <w:ilvl w:val="0"/>
          <w:numId w:val="24"/>
        </w:numPr>
      </w:pPr>
      <w:r>
        <w:t>What is the difference between relocation and forced deportation?</w:t>
      </w:r>
    </w:p>
    <w:p w14:paraId="1BDB1F2F" w14:textId="223B0D6D" w:rsidR="00C1162C" w:rsidRDefault="00C1162C" w:rsidP="00C1162C">
      <w:pPr>
        <w:pStyle w:val="ListParagraph"/>
        <w:numPr>
          <w:ilvl w:val="0"/>
          <w:numId w:val="24"/>
        </w:numPr>
      </w:pPr>
      <w:r>
        <w:t>How did war and nationalism contribute to Ottoman policies toward Armenians?</w:t>
      </w:r>
    </w:p>
    <w:p w14:paraId="711655A8" w14:textId="79D6D0FE" w:rsidR="00C1162C" w:rsidRDefault="00C1162C" w:rsidP="00C1162C">
      <w:pPr>
        <w:pStyle w:val="ListParagraph"/>
        <w:numPr>
          <w:ilvl w:val="0"/>
          <w:numId w:val="24"/>
        </w:numPr>
      </w:pPr>
      <w:r>
        <w:t>What warning signs from the Armenian Genocide have appeared in earlier lessons?</w:t>
      </w:r>
    </w:p>
    <w:p w14:paraId="38A80684" w14:textId="5CCD8EAA" w:rsidR="00C1162C" w:rsidRDefault="00C1162C" w:rsidP="00C1162C">
      <w:pPr>
        <w:pStyle w:val="ListParagraph"/>
        <w:numPr>
          <w:ilvl w:val="0"/>
          <w:numId w:val="24"/>
        </w:numPr>
      </w:pPr>
      <w:r>
        <w:t>How does the Armenian case help us understand genocide as a process rather than a single event?</w:t>
      </w:r>
    </w:p>
    <w:p w14:paraId="3B5FAFF3" w14:textId="77777777" w:rsidR="00C1162C" w:rsidRDefault="00C1162C" w:rsidP="00C1162C">
      <w:pPr>
        <w:pStyle w:val="ListParagraph"/>
      </w:pPr>
    </w:p>
    <w:p w14:paraId="0AFA66D3" w14:textId="79C33562" w:rsidR="00FA3724" w:rsidRPr="00A873A6" w:rsidRDefault="00FA3724" w:rsidP="00FA3724">
      <w:pPr>
        <w:rPr>
          <w:b/>
          <w:bCs/>
          <w:sz w:val="32"/>
          <w:szCs w:val="32"/>
        </w:rPr>
      </w:pPr>
      <w:r w:rsidRPr="00A873A6">
        <w:rPr>
          <w:b/>
          <w:bCs/>
          <w:sz w:val="32"/>
          <w:szCs w:val="32"/>
        </w:rPr>
        <w:t>Student Activity</w:t>
      </w:r>
      <w:r w:rsidR="00A873A6" w:rsidRPr="00A873A6">
        <w:rPr>
          <w:b/>
          <w:bCs/>
          <w:sz w:val="32"/>
          <w:szCs w:val="32"/>
        </w:rPr>
        <w:t xml:space="preserve">: </w:t>
      </w:r>
      <w:r w:rsidR="00A3285D">
        <w:rPr>
          <w:b/>
          <w:bCs/>
          <w:sz w:val="32"/>
          <w:szCs w:val="32"/>
        </w:rPr>
        <w:t xml:space="preserve">From </w:t>
      </w:r>
      <w:r w:rsidR="00041980">
        <w:rPr>
          <w:b/>
          <w:bCs/>
          <w:sz w:val="32"/>
          <w:szCs w:val="32"/>
        </w:rPr>
        <w:t>F</w:t>
      </w:r>
      <w:r w:rsidR="00A873A6" w:rsidRPr="00A873A6">
        <w:rPr>
          <w:b/>
          <w:bCs/>
          <w:sz w:val="32"/>
          <w:szCs w:val="32"/>
        </w:rPr>
        <w:t xml:space="preserve">ear to </w:t>
      </w:r>
      <w:r w:rsidR="00041980">
        <w:rPr>
          <w:b/>
          <w:bCs/>
          <w:sz w:val="32"/>
          <w:szCs w:val="32"/>
        </w:rPr>
        <w:t>D</w:t>
      </w:r>
      <w:r w:rsidR="00A873A6">
        <w:rPr>
          <w:b/>
          <w:bCs/>
          <w:sz w:val="32"/>
          <w:szCs w:val="32"/>
        </w:rPr>
        <w:t>eportation</w:t>
      </w:r>
    </w:p>
    <w:p w14:paraId="228217B5" w14:textId="0C262C5D" w:rsidR="00FA3724" w:rsidRDefault="00A3285D" w:rsidP="00FA3724">
      <w:r>
        <w:rPr>
          <w:b/>
          <w:bCs/>
        </w:rPr>
        <w:t xml:space="preserve">Directions: </w:t>
      </w:r>
      <w:r>
        <w:t xml:space="preserve">Identify evidence that reveals the Ottoman </w:t>
      </w:r>
      <w:r w:rsidR="00F855EB">
        <w:t>government’s</w:t>
      </w:r>
      <w:r>
        <w:t xml:space="preserve"> intentions and the likely consequences of its deportation policies.</w:t>
      </w:r>
    </w:p>
    <w:p w14:paraId="054D5AC6" w14:textId="77777777" w:rsidR="00F855EB" w:rsidRPr="00A3285D" w:rsidRDefault="00F855EB" w:rsidP="00FA3724"/>
    <w:tbl>
      <w:tblPr>
        <w:tblStyle w:val="TableGrid"/>
        <w:tblW w:w="0" w:type="auto"/>
        <w:tblLook w:val="04A0" w:firstRow="1" w:lastRow="0" w:firstColumn="1" w:lastColumn="0" w:noHBand="0" w:noVBand="1"/>
      </w:tblPr>
      <w:tblGrid>
        <w:gridCol w:w="3116"/>
        <w:gridCol w:w="3117"/>
        <w:gridCol w:w="3117"/>
      </w:tblGrid>
      <w:tr w:rsidR="00A3285D" w14:paraId="25A2DA4D" w14:textId="77777777" w:rsidTr="00A3285D">
        <w:tc>
          <w:tcPr>
            <w:tcW w:w="3116" w:type="dxa"/>
          </w:tcPr>
          <w:p w14:paraId="30683348" w14:textId="22F816AE" w:rsidR="00A3285D" w:rsidRPr="00A3285D" w:rsidRDefault="00A3285D" w:rsidP="00A3285D">
            <w:pPr>
              <w:jc w:val="center"/>
              <w:rPr>
                <w:b/>
                <w:bCs/>
              </w:rPr>
            </w:pPr>
            <w:r>
              <w:rPr>
                <w:b/>
                <w:bCs/>
              </w:rPr>
              <w:t>Evidence from Source</w:t>
            </w:r>
          </w:p>
        </w:tc>
        <w:tc>
          <w:tcPr>
            <w:tcW w:w="3117" w:type="dxa"/>
          </w:tcPr>
          <w:p w14:paraId="288417AA" w14:textId="6DA98125" w:rsidR="00A3285D" w:rsidRPr="00A3285D" w:rsidRDefault="00A3285D" w:rsidP="00A3285D">
            <w:pPr>
              <w:jc w:val="center"/>
              <w:rPr>
                <w:b/>
                <w:bCs/>
              </w:rPr>
            </w:pPr>
            <w:r>
              <w:rPr>
                <w:b/>
                <w:bCs/>
              </w:rPr>
              <w:t>Action being described</w:t>
            </w:r>
          </w:p>
        </w:tc>
        <w:tc>
          <w:tcPr>
            <w:tcW w:w="3117" w:type="dxa"/>
          </w:tcPr>
          <w:p w14:paraId="6E8CABAC" w14:textId="0AB860D5" w:rsidR="00A3285D" w:rsidRPr="00A3285D" w:rsidRDefault="00A3285D" w:rsidP="00A3285D">
            <w:pPr>
              <w:jc w:val="center"/>
              <w:rPr>
                <w:b/>
                <w:bCs/>
              </w:rPr>
            </w:pPr>
            <w:r>
              <w:rPr>
                <w:b/>
                <w:bCs/>
              </w:rPr>
              <w:t>Government intent</w:t>
            </w:r>
          </w:p>
        </w:tc>
      </w:tr>
      <w:tr w:rsidR="00A3285D" w14:paraId="068DD352" w14:textId="77777777" w:rsidTr="00A3285D">
        <w:tc>
          <w:tcPr>
            <w:tcW w:w="3116" w:type="dxa"/>
          </w:tcPr>
          <w:p w14:paraId="43DC24D5" w14:textId="77777777" w:rsidR="00A3285D" w:rsidRDefault="00A3285D" w:rsidP="00FA3724"/>
          <w:p w14:paraId="07C0C22A" w14:textId="77777777" w:rsidR="00A3285D" w:rsidRDefault="00A3285D" w:rsidP="00FA3724"/>
          <w:p w14:paraId="739D7657" w14:textId="77777777" w:rsidR="00A3285D" w:rsidRDefault="00A3285D" w:rsidP="00FA3724"/>
        </w:tc>
        <w:tc>
          <w:tcPr>
            <w:tcW w:w="3117" w:type="dxa"/>
          </w:tcPr>
          <w:p w14:paraId="7AD1D48C" w14:textId="77777777" w:rsidR="00A3285D" w:rsidRDefault="00A3285D" w:rsidP="00FA3724"/>
        </w:tc>
        <w:tc>
          <w:tcPr>
            <w:tcW w:w="3117" w:type="dxa"/>
          </w:tcPr>
          <w:p w14:paraId="5ED40342" w14:textId="77777777" w:rsidR="00A3285D" w:rsidRDefault="00A3285D" w:rsidP="00FA3724"/>
        </w:tc>
      </w:tr>
      <w:tr w:rsidR="00A3285D" w14:paraId="20CE50F3" w14:textId="77777777" w:rsidTr="00A3285D">
        <w:tc>
          <w:tcPr>
            <w:tcW w:w="3116" w:type="dxa"/>
          </w:tcPr>
          <w:p w14:paraId="4BF174C5" w14:textId="77777777" w:rsidR="00A3285D" w:rsidRDefault="00A3285D" w:rsidP="00FA3724"/>
          <w:p w14:paraId="689FFB96" w14:textId="77777777" w:rsidR="00A3285D" w:rsidRDefault="00A3285D" w:rsidP="00FA3724"/>
          <w:p w14:paraId="09F0AA30" w14:textId="77777777" w:rsidR="00A3285D" w:rsidRDefault="00A3285D" w:rsidP="00FA3724"/>
        </w:tc>
        <w:tc>
          <w:tcPr>
            <w:tcW w:w="3117" w:type="dxa"/>
          </w:tcPr>
          <w:p w14:paraId="70BDAC28" w14:textId="77777777" w:rsidR="00A3285D" w:rsidRDefault="00A3285D" w:rsidP="00FA3724"/>
        </w:tc>
        <w:tc>
          <w:tcPr>
            <w:tcW w:w="3117" w:type="dxa"/>
          </w:tcPr>
          <w:p w14:paraId="378267A1" w14:textId="77777777" w:rsidR="00A3285D" w:rsidRDefault="00A3285D" w:rsidP="00FA3724"/>
        </w:tc>
      </w:tr>
      <w:tr w:rsidR="00A3285D" w14:paraId="1D34FFE9" w14:textId="77777777" w:rsidTr="00A3285D">
        <w:tc>
          <w:tcPr>
            <w:tcW w:w="3116" w:type="dxa"/>
          </w:tcPr>
          <w:p w14:paraId="35C9DC50" w14:textId="77777777" w:rsidR="00A3285D" w:rsidRDefault="00A3285D" w:rsidP="00FA3724"/>
          <w:p w14:paraId="3CBF60A3" w14:textId="77777777" w:rsidR="00A3285D" w:rsidRDefault="00A3285D" w:rsidP="00FA3724"/>
          <w:p w14:paraId="26043C5E" w14:textId="77777777" w:rsidR="00A3285D" w:rsidRDefault="00A3285D" w:rsidP="00FA3724"/>
        </w:tc>
        <w:tc>
          <w:tcPr>
            <w:tcW w:w="3117" w:type="dxa"/>
          </w:tcPr>
          <w:p w14:paraId="0B8C9D92" w14:textId="77777777" w:rsidR="00A3285D" w:rsidRDefault="00A3285D" w:rsidP="00FA3724"/>
        </w:tc>
        <w:tc>
          <w:tcPr>
            <w:tcW w:w="3117" w:type="dxa"/>
          </w:tcPr>
          <w:p w14:paraId="2C859F17" w14:textId="77777777" w:rsidR="00A3285D" w:rsidRDefault="00A3285D" w:rsidP="00FA3724"/>
        </w:tc>
      </w:tr>
    </w:tbl>
    <w:p w14:paraId="73D446BA" w14:textId="77777777" w:rsidR="00FA3724" w:rsidRDefault="00FA3724" w:rsidP="00FA3724"/>
    <w:p w14:paraId="265AE399" w14:textId="324560D4" w:rsidR="00923D3A" w:rsidRDefault="00923D3A" w:rsidP="00BF765B">
      <w:pPr>
        <w:rPr>
          <w:b/>
          <w:bCs/>
        </w:rPr>
      </w:pPr>
      <w:r>
        <w:rPr>
          <w:b/>
          <w:bCs/>
        </w:rPr>
        <w:t>Framework Chart</w:t>
      </w:r>
    </w:p>
    <w:tbl>
      <w:tblPr>
        <w:tblStyle w:val="TableGrid"/>
        <w:tblW w:w="0" w:type="auto"/>
        <w:tblLook w:val="04A0" w:firstRow="1" w:lastRow="0" w:firstColumn="1" w:lastColumn="0" w:noHBand="0" w:noVBand="1"/>
      </w:tblPr>
      <w:tblGrid>
        <w:gridCol w:w="1525"/>
        <w:gridCol w:w="7825"/>
      </w:tblGrid>
      <w:tr w:rsidR="00923D3A" w14:paraId="486CCC37" w14:textId="77777777" w:rsidTr="00923D3A">
        <w:tc>
          <w:tcPr>
            <w:tcW w:w="1525" w:type="dxa"/>
          </w:tcPr>
          <w:p w14:paraId="529328B7" w14:textId="4D44274E" w:rsidR="00923D3A" w:rsidRDefault="00923D3A" w:rsidP="00923D3A">
            <w:pPr>
              <w:jc w:val="center"/>
              <w:rPr>
                <w:b/>
                <w:bCs/>
              </w:rPr>
            </w:pPr>
            <w:r>
              <w:rPr>
                <w:b/>
                <w:bCs/>
              </w:rPr>
              <w:t>Stage</w:t>
            </w:r>
          </w:p>
        </w:tc>
        <w:tc>
          <w:tcPr>
            <w:tcW w:w="7825" w:type="dxa"/>
          </w:tcPr>
          <w:p w14:paraId="728DE3E5" w14:textId="1CB2AECC" w:rsidR="00923D3A" w:rsidRDefault="00923D3A" w:rsidP="00923D3A">
            <w:pPr>
              <w:jc w:val="center"/>
              <w:rPr>
                <w:b/>
                <w:bCs/>
              </w:rPr>
            </w:pPr>
            <w:r>
              <w:rPr>
                <w:b/>
                <w:bCs/>
              </w:rPr>
              <w:t>Evidence from the Source</w:t>
            </w:r>
          </w:p>
        </w:tc>
      </w:tr>
      <w:tr w:rsidR="00923D3A" w14:paraId="28DBDBB2" w14:textId="77777777" w:rsidTr="00923D3A">
        <w:tc>
          <w:tcPr>
            <w:tcW w:w="1525" w:type="dxa"/>
          </w:tcPr>
          <w:p w14:paraId="10E335EC" w14:textId="3E216AD0" w:rsidR="00923D3A" w:rsidRPr="00923D3A" w:rsidRDefault="00923D3A" w:rsidP="00923D3A">
            <w:pPr>
              <w:jc w:val="center"/>
            </w:pPr>
            <w:r w:rsidRPr="00923D3A">
              <w:t>Imagined</w:t>
            </w:r>
          </w:p>
        </w:tc>
        <w:tc>
          <w:tcPr>
            <w:tcW w:w="7825" w:type="dxa"/>
          </w:tcPr>
          <w:p w14:paraId="2B63F4F5" w14:textId="77777777" w:rsidR="00923D3A" w:rsidRDefault="00923D3A" w:rsidP="00BF765B">
            <w:pPr>
              <w:rPr>
                <w:b/>
                <w:bCs/>
              </w:rPr>
            </w:pPr>
          </w:p>
          <w:p w14:paraId="77984D56" w14:textId="77777777" w:rsidR="00923D3A" w:rsidRDefault="00923D3A" w:rsidP="00BF765B">
            <w:pPr>
              <w:rPr>
                <w:b/>
                <w:bCs/>
              </w:rPr>
            </w:pPr>
          </w:p>
        </w:tc>
      </w:tr>
      <w:tr w:rsidR="00923D3A" w14:paraId="3DF2E1B1" w14:textId="77777777" w:rsidTr="00923D3A">
        <w:tc>
          <w:tcPr>
            <w:tcW w:w="1525" w:type="dxa"/>
          </w:tcPr>
          <w:p w14:paraId="15881475" w14:textId="24162F2E" w:rsidR="00923D3A" w:rsidRPr="00923D3A" w:rsidRDefault="00923D3A" w:rsidP="00923D3A">
            <w:pPr>
              <w:jc w:val="center"/>
            </w:pPr>
            <w:r w:rsidRPr="00923D3A">
              <w:t>Justified</w:t>
            </w:r>
          </w:p>
        </w:tc>
        <w:tc>
          <w:tcPr>
            <w:tcW w:w="7825" w:type="dxa"/>
          </w:tcPr>
          <w:p w14:paraId="3F35DF43" w14:textId="77777777" w:rsidR="00923D3A" w:rsidRDefault="00923D3A" w:rsidP="00BF765B">
            <w:pPr>
              <w:rPr>
                <w:b/>
                <w:bCs/>
              </w:rPr>
            </w:pPr>
          </w:p>
          <w:p w14:paraId="20858959" w14:textId="77777777" w:rsidR="00923D3A" w:rsidRDefault="00923D3A" w:rsidP="00BF765B">
            <w:pPr>
              <w:rPr>
                <w:b/>
                <w:bCs/>
              </w:rPr>
            </w:pPr>
          </w:p>
        </w:tc>
      </w:tr>
      <w:tr w:rsidR="00923D3A" w14:paraId="2538F0BE" w14:textId="77777777" w:rsidTr="00923D3A">
        <w:tc>
          <w:tcPr>
            <w:tcW w:w="1525" w:type="dxa"/>
          </w:tcPr>
          <w:p w14:paraId="29C90C48" w14:textId="688F2AF8" w:rsidR="00923D3A" w:rsidRPr="00923D3A" w:rsidRDefault="00923D3A" w:rsidP="00923D3A">
            <w:pPr>
              <w:jc w:val="center"/>
            </w:pPr>
            <w:r w:rsidRPr="00923D3A">
              <w:t>Organized</w:t>
            </w:r>
          </w:p>
        </w:tc>
        <w:tc>
          <w:tcPr>
            <w:tcW w:w="7825" w:type="dxa"/>
          </w:tcPr>
          <w:p w14:paraId="21791262" w14:textId="77777777" w:rsidR="00923D3A" w:rsidRDefault="00923D3A" w:rsidP="00BF765B">
            <w:pPr>
              <w:rPr>
                <w:b/>
                <w:bCs/>
              </w:rPr>
            </w:pPr>
          </w:p>
          <w:p w14:paraId="20E8FCDA" w14:textId="77777777" w:rsidR="00923D3A" w:rsidRDefault="00923D3A" w:rsidP="00BF765B">
            <w:pPr>
              <w:rPr>
                <w:b/>
                <w:bCs/>
              </w:rPr>
            </w:pPr>
          </w:p>
        </w:tc>
      </w:tr>
      <w:tr w:rsidR="00923D3A" w14:paraId="0E899163" w14:textId="77777777" w:rsidTr="00923D3A">
        <w:tc>
          <w:tcPr>
            <w:tcW w:w="1525" w:type="dxa"/>
          </w:tcPr>
          <w:p w14:paraId="14786FAF" w14:textId="415487D0" w:rsidR="00923D3A" w:rsidRPr="00923D3A" w:rsidRDefault="00923D3A" w:rsidP="00923D3A">
            <w:pPr>
              <w:jc w:val="center"/>
            </w:pPr>
            <w:r w:rsidRPr="00923D3A">
              <w:t>Carried Out</w:t>
            </w:r>
          </w:p>
        </w:tc>
        <w:tc>
          <w:tcPr>
            <w:tcW w:w="7825" w:type="dxa"/>
          </w:tcPr>
          <w:p w14:paraId="20160706" w14:textId="77777777" w:rsidR="00923D3A" w:rsidRDefault="00923D3A" w:rsidP="00BF765B">
            <w:pPr>
              <w:rPr>
                <w:b/>
                <w:bCs/>
              </w:rPr>
            </w:pPr>
          </w:p>
          <w:p w14:paraId="6B614B10" w14:textId="77777777" w:rsidR="00923D3A" w:rsidRDefault="00923D3A" w:rsidP="00BF765B">
            <w:pPr>
              <w:rPr>
                <w:b/>
                <w:bCs/>
              </w:rPr>
            </w:pPr>
          </w:p>
        </w:tc>
      </w:tr>
    </w:tbl>
    <w:p w14:paraId="69FE8B6D" w14:textId="77777777" w:rsidR="00923D3A" w:rsidRDefault="00923D3A" w:rsidP="00BF765B">
      <w:pPr>
        <w:rPr>
          <w:b/>
          <w:bCs/>
        </w:rPr>
      </w:pPr>
    </w:p>
    <w:p w14:paraId="1B3FF8D7" w14:textId="77777777" w:rsidR="003F2C65" w:rsidRDefault="00BF765B" w:rsidP="00BF765B">
      <w:r w:rsidRPr="00BF765B">
        <w:rPr>
          <w:b/>
          <w:bCs/>
        </w:rPr>
        <w:t>Reflection:</w:t>
      </w:r>
      <w:r w:rsidRPr="00A3285D">
        <w:t xml:space="preserve"> </w:t>
      </w:r>
      <w:r>
        <w:t>Explain</w:t>
      </w:r>
      <w:r w:rsidRPr="00A3285D">
        <w:t xml:space="preserve"> why Morgenthau believed the deportations were more than a relocation program. Use evidence from the source to support your answer.</w:t>
      </w:r>
    </w:p>
    <w:p w14:paraId="49328CD7" w14:textId="153320D4" w:rsidR="00BF765B" w:rsidRDefault="003D34A1" w:rsidP="00BF765B">
      <w:r w:rsidRPr="003D34A1">
        <w:rPr>
          <w:b/>
          <w:bCs/>
          <w:sz w:val="32"/>
          <w:szCs w:val="32"/>
        </w:rPr>
        <w:lastRenderedPageBreak/>
        <w:t>Closing Reflection</w:t>
      </w:r>
      <w:r>
        <w:rPr>
          <w:b/>
          <w:bCs/>
          <w:sz w:val="32"/>
          <w:szCs w:val="32"/>
        </w:rPr>
        <w:t xml:space="preserve"> </w:t>
      </w:r>
      <w:r w:rsidR="00BF765B">
        <w:t>[optional]</w:t>
      </w:r>
    </w:p>
    <w:p w14:paraId="3351E9E6" w14:textId="77777777" w:rsidR="00BF765B" w:rsidRDefault="00BF765B" w:rsidP="00BF765B">
      <w:r w:rsidRPr="00A3285D">
        <w:t>What evidence from today's source suggests that the deportations were intended to destroy the Armenian population rather than simply relocate it?</w:t>
      </w:r>
    </w:p>
    <w:p w14:paraId="4C5A0FC2" w14:textId="77777777" w:rsidR="00BF765B" w:rsidRDefault="00BF765B" w:rsidP="00BF765B">
      <w:pPr>
        <w:rPr>
          <w:b/>
          <w:bCs/>
          <w:sz w:val="32"/>
          <w:szCs w:val="32"/>
        </w:rPr>
      </w:pPr>
    </w:p>
    <w:p w14:paraId="1C87B3CA" w14:textId="0AFAA35E" w:rsidR="00BF765B" w:rsidRDefault="00BF765B" w:rsidP="00BF765B">
      <w:pPr>
        <w:rPr>
          <w:b/>
          <w:bCs/>
          <w:sz w:val="32"/>
          <w:szCs w:val="32"/>
        </w:rPr>
      </w:pPr>
      <w:r>
        <w:rPr>
          <w:b/>
          <w:bCs/>
          <w:sz w:val="32"/>
          <w:szCs w:val="32"/>
        </w:rPr>
        <w:t>Teacher Notes</w:t>
      </w:r>
    </w:p>
    <w:p w14:paraId="750B2854" w14:textId="77777777" w:rsidR="003F2C65" w:rsidRDefault="003F2C65" w:rsidP="003F2C65">
      <w:r>
        <w:t>Key ideas students should identify</w:t>
      </w:r>
    </w:p>
    <w:p w14:paraId="7E468157" w14:textId="4CD07AFD" w:rsidR="00BF765B" w:rsidRDefault="00BF765B" w:rsidP="00BF765B">
      <w:pPr>
        <w:pStyle w:val="ListParagraph"/>
        <w:numPr>
          <w:ilvl w:val="0"/>
          <w:numId w:val="25"/>
        </w:numPr>
      </w:pPr>
      <w:r>
        <w:t>Armenians were increasingly portrayed as a threat to the Ottoman Empire during World War I.</w:t>
      </w:r>
    </w:p>
    <w:p w14:paraId="71DCD918" w14:textId="77777777" w:rsidR="00BF765B" w:rsidRDefault="00BF765B" w:rsidP="00BF765B">
      <w:pPr>
        <w:pStyle w:val="ListParagraph"/>
        <w:numPr>
          <w:ilvl w:val="0"/>
          <w:numId w:val="25"/>
        </w:numPr>
      </w:pPr>
      <w:r>
        <w:t>Nationalism, fear, and wartime conditions contributed to growing hostility toward Armenians.</w:t>
      </w:r>
    </w:p>
    <w:p w14:paraId="40815C8A" w14:textId="77777777" w:rsidR="00BF765B" w:rsidRDefault="00BF765B" w:rsidP="00BF765B">
      <w:pPr>
        <w:pStyle w:val="ListParagraph"/>
        <w:numPr>
          <w:ilvl w:val="0"/>
          <w:numId w:val="25"/>
        </w:numPr>
      </w:pPr>
      <w:r>
        <w:t>Deportation was presented as a government policy, but evidence suggests it was intended to result in widespread death and destruction.</w:t>
      </w:r>
    </w:p>
    <w:p w14:paraId="3DC7E67C" w14:textId="77777777" w:rsidR="00BF765B" w:rsidRDefault="00BF765B" w:rsidP="00BF765B">
      <w:pPr>
        <w:pStyle w:val="ListParagraph"/>
        <w:numPr>
          <w:ilvl w:val="0"/>
          <w:numId w:val="25"/>
        </w:numPr>
      </w:pPr>
      <w:r w:rsidRPr="00F855EB">
        <w:t>Governments may use administrative or bureaucratic language to conceal violent intentions.</w:t>
      </w:r>
    </w:p>
    <w:p w14:paraId="38E20069" w14:textId="77777777" w:rsidR="00BF765B" w:rsidRDefault="00BF765B" w:rsidP="00BF765B">
      <w:pPr>
        <w:pStyle w:val="ListParagraph"/>
        <w:numPr>
          <w:ilvl w:val="0"/>
          <w:numId w:val="25"/>
        </w:numPr>
      </w:pPr>
      <w:r w:rsidRPr="00F855EB">
        <w:t>The Armenian Genocide demonstrates that genocide often develops through a series of policies and actions rather than a single event.</w:t>
      </w:r>
    </w:p>
    <w:p w14:paraId="51367C0F" w14:textId="77777777" w:rsidR="00BF765B" w:rsidRDefault="00BF765B" w:rsidP="00BF765B">
      <w:pPr>
        <w:pStyle w:val="ListParagraph"/>
        <w:numPr>
          <w:ilvl w:val="0"/>
          <w:numId w:val="25"/>
        </w:numPr>
      </w:pPr>
      <w:r w:rsidRPr="00F855EB">
        <w:t>The Armenian case illustrates how state power can be used to identify, isolate, remove, and destroy a targeted population.</w:t>
      </w:r>
    </w:p>
    <w:p w14:paraId="78C4C6C0" w14:textId="6462BF7F" w:rsidR="0072655D" w:rsidRDefault="0072655D">
      <w:r>
        <w:br w:type="page"/>
      </w:r>
    </w:p>
    <w:p w14:paraId="31AA54D1" w14:textId="3A4B731F" w:rsidR="00FA3724" w:rsidRPr="001D455C" w:rsidRDefault="00FA3724" w:rsidP="001D455C">
      <w:pPr>
        <w:pStyle w:val="ListParagraph"/>
        <w:numPr>
          <w:ilvl w:val="0"/>
          <w:numId w:val="6"/>
        </w:numPr>
        <w:rPr>
          <w:b/>
          <w:bCs/>
          <w:sz w:val="36"/>
          <w:szCs w:val="36"/>
        </w:rPr>
      </w:pPr>
      <w:r w:rsidRPr="001D455C">
        <w:rPr>
          <w:b/>
          <w:bCs/>
          <w:sz w:val="36"/>
          <w:szCs w:val="36"/>
        </w:rPr>
        <w:lastRenderedPageBreak/>
        <w:t xml:space="preserve">Lesson 5: </w:t>
      </w:r>
      <w:r w:rsidR="00AD6157" w:rsidRPr="001D455C">
        <w:rPr>
          <w:b/>
          <w:bCs/>
          <w:sz w:val="36"/>
          <w:szCs w:val="36"/>
        </w:rPr>
        <w:t>Nazi Germany and t</w:t>
      </w:r>
      <w:r w:rsidRPr="001D455C">
        <w:rPr>
          <w:b/>
          <w:bCs/>
          <w:sz w:val="36"/>
          <w:szCs w:val="36"/>
        </w:rPr>
        <w:t>he Holocaust</w:t>
      </w:r>
    </w:p>
    <w:p w14:paraId="61B54520" w14:textId="53212603" w:rsidR="00AD6157" w:rsidRPr="00BB2165" w:rsidRDefault="00AD6157" w:rsidP="00FA3724">
      <w:r>
        <w:t xml:space="preserve">Estimated time: </w:t>
      </w:r>
      <w:r w:rsidR="00041980">
        <w:t>6</w:t>
      </w:r>
      <w:r>
        <w:t>0-75 minutes</w:t>
      </w:r>
    </w:p>
    <w:p w14:paraId="169B7E28" w14:textId="1F1F09F0" w:rsidR="007B681A" w:rsidRDefault="007B681A" w:rsidP="00FA3724">
      <w:pPr>
        <w:rPr>
          <w:b/>
          <w:bCs/>
          <w:sz w:val="32"/>
          <w:szCs w:val="32"/>
        </w:rPr>
      </w:pPr>
      <w:r>
        <w:rPr>
          <w:b/>
          <w:bCs/>
          <w:sz w:val="32"/>
          <w:szCs w:val="32"/>
        </w:rPr>
        <w:t>Lesson Objective</w:t>
      </w:r>
    </w:p>
    <w:p w14:paraId="46AE2BF0" w14:textId="63E4F38B" w:rsidR="007B681A" w:rsidRPr="007B681A" w:rsidRDefault="007B681A" w:rsidP="00FA3724">
      <w:r>
        <w:t>Students will analyze how antisemitism, racial ideology, propaganda, and state power contributed to the persecution and murder of European Jews and evaluate how the Holocaust developed through the stages of imagined, justified, organized, and carried out.</w:t>
      </w:r>
    </w:p>
    <w:p w14:paraId="6E84AA84" w14:textId="00ECC703" w:rsidR="00FA3724" w:rsidRPr="0072655D" w:rsidRDefault="00FA3724" w:rsidP="00FA3724">
      <w:pPr>
        <w:rPr>
          <w:b/>
          <w:bCs/>
          <w:sz w:val="32"/>
          <w:szCs w:val="32"/>
        </w:rPr>
      </w:pPr>
      <w:r w:rsidRPr="0072655D">
        <w:rPr>
          <w:b/>
          <w:bCs/>
          <w:sz w:val="32"/>
          <w:szCs w:val="32"/>
        </w:rPr>
        <w:t>Historical Background</w:t>
      </w:r>
    </w:p>
    <w:p w14:paraId="4FC3DC4F" w14:textId="3AF9F1AC" w:rsidR="00FA3724" w:rsidRDefault="00BB2165" w:rsidP="00FA3724">
      <w:r>
        <w:t>The Holocaust was the systematic persecution and murder of approximately six million Jews by Nazi Germany and it</w:t>
      </w:r>
      <w:r w:rsidR="00275AA6">
        <w:t>s</w:t>
      </w:r>
      <w:r>
        <w:t xml:space="preserve"> collaborators between 1933 and 1945. It remains one of the most extensively documented genocides in history.</w:t>
      </w:r>
    </w:p>
    <w:p w14:paraId="3630298C" w14:textId="74AF3192" w:rsidR="00BB2165" w:rsidRDefault="00BB2165" w:rsidP="00FA3724">
      <w:r>
        <w:t xml:space="preserve">The origins of the Holocaust can be traced to long-standing traditions of antisemitism in Europe. For centuries, Jewish communities faced discrimination, exclusion, and periodic outbreaks of violence. Following Germany’s defeat in World War I, economic hardship, political instability, and social unrest created conditions that allowed extremist movements to gain support. </w:t>
      </w:r>
    </w:p>
    <w:p w14:paraId="26CE5EB0" w14:textId="1EF32095" w:rsidR="00BB2165" w:rsidRDefault="00BB2165" w:rsidP="00FA3724">
      <w:r>
        <w:t xml:space="preserve">When Adolf Hitler and the Nazi Party came to power in 1933, they promoted an ideology based on racial hierarchy. Nazis claimed that Germans belonged to a superior “Aryan” race and portrayed Jews as a dangerous threat to the German nation. Through propaganda, education, laws, and government policies, Jewish people were gradually excluded from public life. </w:t>
      </w:r>
    </w:p>
    <w:p w14:paraId="599D7EE4" w14:textId="6281C82D" w:rsidR="00BB2165" w:rsidRDefault="00BB2165" w:rsidP="00FA3724">
      <w:r>
        <w:t>The Nuremberg Laws of 1935 stripped Jews of citizenship and legal protections. During the following years, discrimination escalated into segregation, forced relocation, imprisonment, and mass murder. As World War II expanded across Europe, Nazi leaders developed increasingly radical policies that culminated in what they called the “Final Solution,” the systematic extermination of European Jews.</w:t>
      </w:r>
    </w:p>
    <w:p w14:paraId="3C080F53" w14:textId="16024853" w:rsidR="00BB2165" w:rsidRDefault="00BB2165" w:rsidP="00FA3724">
      <w:r>
        <w:t>The Holocaust illustrates how genocide develops over time. Long before the killing began, Nazi leaders imagined a racial community that excluded Jews, justified discrimination through racist ideology, organized government institutions to enforce exclusion, and ultimately carried out industrialized mass murder.</w:t>
      </w:r>
    </w:p>
    <w:p w14:paraId="5C825BA2" w14:textId="24AC8536" w:rsidR="00BB2165" w:rsidRDefault="00BB2165" w:rsidP="00FA3724">
      <w:r>
        <w:t>This lesson examines how ideology, propaganda, bureaucracy, and state power combined to produce one of the deadliest genocides in human history.</w:t>
      </w:r>
    </w:p>
    <w:p w14:paraId="27E7A5C2" w14:textId="77777777" w:rsidR="00FA3724" w:rsidRPr="00BB2165" w:rsidRDefault="00FA3724" w:rsidP="00FA3724">
      <w:pPr>
        <w:rPr>
          <w:b/>
          <w:bCs/>
          <w:sz w:val="32"/>
          <w:szCs w:val="32"/>
        </w:rPr>
      </w:pPr>
      <w:r w:rsidRPr="00BB2165">
        <w:rPr>
          <w:b/>
          <w:bCs/>
          <w:sz w:val="32"/>
          <w:szCs w:val="32"/>
        </w:rPr>
        <w:lastRenderedPageBreak/>
        <w:t>Vocabulary</w:t>
      </w:r>
    </w:p>
    <w:p w14:paraId="2F4BC4B9" w14:textId="3959251A" w:rsidR="00FA3724" w:rsidRDefault="007306D2" w:rsidP="007306D2">
      <w:pPr>
        <w:pStyle w:val="ListParagraph"/>
        <w:numPr>
          <w:ilvl w:val="0"/>
          <w:numId w:val="15"/>
        </w:numPr>
      </w:pPr>
      <w:r>
        <w:t>Antisemitism</w:t>
      </w:r>
    </w:p>
    <w:p w14:paraId="604EC13F" w14:textId="2371485F" w:rsidR="007306D2" w:rsidRDefault="007306D2" w:rsidP="007306D2">
      <w:pPr>
        <w:pStyle w:val="ListParagraph"/>
        <w:numPr>
          <w:ilvl w:val="0"/>
          <w:numId w:val="15"/>
        </w:numPr>
      </w:pPr>
      <w:r>
        <w:t>Propaganda</w:t>
      </w:r>
    </w:p>
    <w:p w14:paraId="25C7E5F5" w14:textId="1FE4C2AA" w:rsidR="007306D2" w:rsidRDefault="007306D2" w:rsidP="007306D2">
      <w:pPr>
        <w:pStyle w:val="ListParagraph"/>
        <w:numPr>
          <w:ilvl w:val="0"/>
          <w:numId w:val="15"/>
        </w:numPr>
      </w:pPr>
      <w:r>
        <w:t>Nuremberg Laws</w:t>
      </w:r>
    </w:p>
    <w:p w14:paraId="2AA573DC" w14:textId="1B27A649" w:rsidR="007306D2" w:rsidRDefault="007306D2" w:rsidP="007306D2">
      <w:pPr>
        <w:pStyle w:val="ListParagraph"/>
        <w:numPr>
          <w:ilvl w:val="0"/>
          <w:numId w:val="15"/>
        </w:numPr>
      </w:pPr>
      <w:r>
        <w:t>Aryan</w:t>
      </w:r>
    </w:p>
    <w:p w14:paraId="69F1EF8B" w14:textId="74A9F5CA" w:rsidR="007306D2" w:rsidRDefault="007306D2" w:rsidP="007306D2">
      <w:pPr>
        <w:pStyle w:val="ListParagraph"/>
        <w:numPr>
          <w:ilvl w:val="0"/>
          <w:numId w:val="15"/>
        </w:numPr>
      </w:pPr>
      <w:r>
        <w:t>Ghettoization</w:t>
      </w:r>
    </w:p>
    <w:p w14:paraId="431E493E" w14:textId="01E35233" w:rsidR="007306D2" w:rsidRDefault="007306D2" w:rsidP="007306D2">
      <w:pPr>
        <w:pStyle w:val="ListParagraph"/>
        <w:numPr>
          <w:ilvl w:val="0"/>
          <w:numId w:val="15"/>
        </w:numPr>
      </w:pPr>
      <w:r>
        <w:t>Genocide</w:t>
      </w:r>
    </w:p>
    <w:p w14:paraId="2F782E23" w14:textId="77777777" w:rsidR="003D34A1" w:rsidRDefault="003D34A1" w:rsidP="00FA3724">
      <w:pPr>
        <w:rPr>
          <w:b/>
          <w:bCs/>
          <w:sz w:val="36"/>
          <w:szCs w:val="36"/>
        </w:rPr>
      </w:pPr>
    </w:p>
    <w:p w14:paraId="49651059" w14:textId="4340FEB5" w:rsidR="00FA3724" w:rsidRPr="007306D2" w:rsidRDefault="00FA3724" w:rsidP="00FA3724">
      <w:r w:rsidRPr="0049237C">
        <w:rPr>
          <w:b/>
          <w:bCs/>
          <w:sz w:val="36"/>
          <w:szCs w:val="36"/>
        </w:rPr>
        <w:t>Primary Source Analysis</w:t>
      </w:r>
    </w:p>
    <w:p w14:paraId="6D32E351" w14:textId="56883AB4" w:rsidR="00FA3724" w:rsidRDefault="00FA3724" w:rsidP="00FA3724">
      <w:r w:rsidRPr="00D822F3">
        <w:rPr>
          <w:b/>
          <w:bCs/>
        </w:rPr>
        <w:t>Source Title</w:t>
      </w:r>
      <w:r>
        <w:t>:</w:t>
      </w:r>
      <w:r w:rsidR="00B326A7">
        <w:t xml:space="preserve"> </w:t>
      </w:r>
      <w:r w:rsidR="00FB2671" w:rsidRPr="00FB2671">
        <w:rPr>
          <w:i/>
          <w:iCs/>
        </w:rPr>
        <w:t>Nuremberg Laws</w:t>
      </w:r>
      <w:r w:rsidR="00FB2671">
        <w:t xml:space="preserve"> (1935)</w:t>
      </w:r>
    </w:p>
    <w:p w14:paraId="30B0FD96" w14:textId="77777777" w:rsidR="00FB2671" w:rsidRPr="00FB2671" w:rsidRDefault="00FA3724" w:rsidP="00FB2671">
      <w:r w:rsidRPr="00D822F3">
        <w:rPr>
          <w:b/>
          <w:bCs/>
        </w:rPr>
        <w:t>Source Excerpt:</w:t>
      </w:r>
      <w:r w:rsidR="00B326A7">
        <w:t xml:space="preserve"> </w:t>
      </w:r>
      <w:r w:rsidR="00FB2671" w:rsidRPr="00FB2671">
        <w:t>Reich Citizenship Law (September 15, 1935)</w:t>
      </w:r>
    </w:p>
    <w:p w14:paraId="10FD347E" w14:textId="77777777" w:rsidR="00FB2671" w:rsidRPr="00FB2671" w:rsidRDefault="00FB2671" w:rsidP="00FB2671">
      <w:r w:rsidRPr="00FB2671">
        <w:t>Section 2</w:t>
      </w:r>
    </w:p>
    <w:p w14:paraId="5CD386CF" w14:textId="77777777" w:rsidR="00FB2671" w:rsidRPr="00FB2671" w:rsidRDefault="00FB2671" w:rsidP="00FB2671">
      <w:r w:rsidRPr="00FB2671">
        <w:t>(1) Only a national of German or related blood who proves by his conduct that he is willing and fit to serve the German people and Reich faithfully is a Reich citizen.</w:t>
      </w:r>
    </w:p>
    <w:p w14:paraId="39E7A684" w14:textId="77777777" w:rsidR="00FB2671" w:rsidRPr="00FB2671" w:rsidRDefault="00FB2671" w:rsidP="00FB2671">
      <w:r w:rsidRPr="00FB2671">
        <w:t>(3) A Reich citizen is the sole holder of full political rights under the laws.</w:t>
      </w:r>
    </w:p>
    <w:p w14:paraId="06EBDE56" w14:textId="77777777" w:rsidR="00FB2671" w:rsidRPr="00FB2671" w:rsidRDefault="00FB2671" w:rsidP="00FB2671">
      <w:r w:rsidRPr="00FB2671">
        <w:t>Law for the Protection of German Blood and German Honor (September 15, 1935)</w:t>
      </w:r>
    </w:p>
    <w:p w14:paraId="21BD4E8E" w14:textId="77777777" w:rsidR="00FB2671" w:rsidRPr="00FB2671" w:rsidRDefault="00FB2671" w:rsidP="00FB2671">
      <w:r w:rsidRPr="00FB2671">
        <w:t>Section 1</w:t>
      </w:r>
    </w:p>
    <w:p w14:paraId="767B51BC" w14:textId="77777777" w:rsidR="00FB2671" w:rsidRPr="00FB2671" w:rsidRDefault="00FB2671" w:rsidP="00FB2671">
      <w:r w:rsidRPr="00FB2671">
        <w:t>(1) Marriages between Jews and nationals of German or related blood are forbidden.</w:t>
      </w:r>
    </w:p>
    <w:p w14:paraId="73FB8351" w14:textId="77777777" w:rsidR="00FB2671" w:rsidRPr="00FB2671" w:rsidRDefault="00FB2671" w:rsidP="00FB2671">
      <w:r w:rsidRPr="00FB2671">
        <w:t>Section 2</w:t>
      </w:r>
    </w:p>
    <w:p w14:paraId="12E9BB88" w14:textId="77777777" w:rsidR="00FB2671" w:rsidRPr="00FB2671" w:rsidRDefault="00FB2671" w:rsidP="00FB2671">
      <w:r w:rsidRPr="00FB2671">
        <w:t>Extra-marital relations between Jews and nationals of German or related blood are forbidden.</w:t>
      </w:r>
    </w:p>
    <w:p w14:paraId="2BCC02AF" w14:textId="77777777" w:rsidR="00FB2671" w:rsidRPr="00FB2671" w:rsidRDefault="00FB2671" w:rsidP="00FB2671">
      <w:r w:rsidRPr="00FB2671">
        <w:t>Section 4</w:t>
      </w:r>
    </w:p>
    <w:p w14:paraId="598E208A" w14:textId="657F0FA6" w:rsidR="00FA3724" w:rsidRDefault="00FB2671" w:rsidP="00FA3724">
      <w:r w:rsidRPr="00FB2671">
        <w:t>(1) Jews are forbidden to hoist the Reich national flag and to display the Reich colors.</w:t>
      </w:r>
    </w:p>
    <w:p w14:paraId="3C8334EF" w14:textId="77777777" w:rsidR="00FA3724" w:rsidRPr="0049237C" w:rsidRDefault="00FA3724" w:rsidP="00FA3724">
      <w:pPr>
        <w:rPr>
          <w:b/>
          <w:bCs/>
          <w:sz w:val="32"/>
          <w:szCs w:val="32"/>
        </w:rPr>
      </w:pPr>
      <w:r w:rsidRPr="0049237C">
        <w:rPr>
          <w:b/>
          <w:bCs/>
          <w:sz w:val="32"/>
          <w:szCs w:val="32"/>
        </w:rPr>
        <w:t>Source Analysis Questions</w:t>
      </w:r>
    </w:p>
    <w:p w14:paraId="64E04CA6" w14:textId="11D751BB" w:rsidR="00D822F3" w:rsidRDefault="00FB2671" w:rsidP="00FB2671">
      <w:pPr>
        <w:pStyle w:val="ListParagraph"/>
        <w:numPr>
          <w:ilvl w:val="0"/>
          <w:numId w:val="29"/>
        </w:numPr>
      </w:pPr>
      <w:r>
        <w:t>According to this law, who could be a Reich citizen?</w:t>
      </w:r>
    </w:p>
    <w:p w14:paraId="6E6702BA" w14:textId="4057BFCD" w:rsidR="00FB2671" w:rsidRDefault="00FB2671" w:rsidP="00FB2671">
      <w:pPr>
        <w:pStyle w:val="ListParagraph"/>
        <w:numPr>
          <w:ilvl w:val="0"/>
          <w:numId w:val="29"/>
        </w:numPr>
      </w:pPr>
      <w:r>
        <w:t>How does the law define belonging in German society?</w:t>
      </w:r>
    </w:p>
    <w:p w14:paraId="3F94EED4" w14:textId="007307B8" w:rsidR="00FB2671" w:rsidRDefault="00FB2671" w:rsidP="00FB2671">
      <w:pPr>
        <w:pStyle w:val="ListParagraph"/>
        <w:numPr>
          <w:ilvl w:val="0"/>
          <w:numId w:val="29"/>
        </w:numPr>
      </w:pPr>
      <w:r>
        <w:t>What restrictions were placed on Jews?</w:t>
      </w:r>
    </w:p>
    <w:p w14:paraId="73212262" w14:textId="1698D01B" w:rsidR="00FB2671" w:rsidRDefault="00FB2671" w:rsidP="00FB2671">
      <w:pPr>
        <w:pStyle w:val="ListParagraph"/>
        <w:numPr>
          <w:ilvl w:val="0"/>
          <w:numId w:val="29"/>
        </w:numPr>
      </w:pPr>
      <w:r>
        <w:t>How could laws like these make later persecution easier to carry out?</w:t>
      </w:r>
    </w:p>
    <w:p w14:paraId="4935B5BC" w14:textId="77777777" w:rsidR="00FA3724" w:rsidRDefault="00FA3724" w:rsidP="00FA3724">
      <w:pPr>
        <w:rPr>
          <w:b/>
          <w:bCs/>
          <w:sz w:val="32"/>
          <w:szCs w:val="32"/>
        </w:rPr>
      </w:pPr>
      <w:r w:rsidRPr="0049237C">
        <w:rPr>
          <w:b/>
          <w:bCs/>
          <w:sz w:val="32"/>
          <w:szCs w:val="32"/>
        </w:rPr>
        <w:lastRenderedPageBreak/>
        <w:t>Discussion Questions</w:t>
      </w:r>
    </w:p>
    <w:p w14:paraId="3DD6D277" w14:textId="683D7624" w:rsidR="00FB2671" w:rsidRDefault="00FB2671" w:rsidP="00FB2671">
      <w:pPr>
        <w:pStyle w:val="ListParagraph"/>
        <w:numPr>
          <w:ilvl w:val="0"/>
          <w:numId w:val="30"/>
        </w:numPr>
      </w:pPr>
      <w:r>
        <w:t>How did these laws distinguish between Jews and other Germans?</w:t>
      </w:r>
    </w:p>
    <w:p w14:paraId="37F19F0C" w14:textId="4C8061A9" w:rsidR="00FB2671" w:rsidRDefault="00FB2671" w:rsidP="00FB2671">
      <w:pPr>
        <w:pStyle w:val="ListParagraph"/>
        <w:numPr>
          <w:ilvl w:val="0"/>
          <w:numId w:val="30"/>
        </w:numPr>
      </w:pPr>
      <w:r w:rsidRPr="00FB2671">
        <w:t>How can laws influence the way people think about and treat others?</w:t>
      </w:r>
    </w:p>
    <w:p w14:paraId="585FE691" w14:textId="5E8731FB" w:rsidR="003D34A1" w:rsidRDefault="003D34A1" w:rsidP="00FB2671">
      <w:pPr>
        <w:pStyle w:val="ListParagraph"/>
        <w:numPr>
          <w:ilvl w:val="0"/>
          <w:numId w:val="30"/>
        </w:numPr>
      </w:pPr>
      <w:r w:rsidRPr="003D34A1">
        <w:t>How do the Nuremberg Laws demonstrate the connection between prejudice and government policy?</w:t>
      </w:r>
    </w:p>
    <w:p w14:paraId="72B9B8CA" w14:textId="72EE989B" w:rsidR="003D34A1" w:rsidRDefault="003D34A1" w:rsidP="00FB2671">
      <w:pPr>
        <w:pStyle w:val="ListParagraph"/>
        <w:numPr>
          <w:ilvl w:val="0"/>
          <w:numId w:val="30"/>
        </w:numPr>
      </w:pPr>
      <w:r w:rsidRPr="003D34A1">
        <w:t>What similarities do you see between the exclusion of Jews under the Nuremberg Laws and the treatment of groups in earlier lessons?</w:t>
      </w:r>
    </w:p>
    <w:p w14:paraId="28CBBF05" w14:textId="4FD7D846" w:rsidR="003D34A1" w:rsidRPr="00FB2671" w:rsidRDefault="003D34A1" w:rsidP="00FB2671">
      <w:pPr>
        <w:pStyle w:val="ListParagraph"/>
        <w:numPr>
          <w:ilvl w:val="0"/>
          <w:numId w:val="30"/>
        </w:numPr>
      </w:pPr>
      <w:r w:rsidRPr="003D34A1">
        <w:t xml:space="preserve">Why is the loss of legal rights often </w:t>
      </w:r>
      <w:proofErr w:type="gramStart"/>
      <w:r w:rsidRPr="003D34A1">
        <w:t>considered</w:t>
      </w:r>
      <w:proofErr w:type="gramEnd"/>
      <w:r w:rsidRPr="003D34A1">
        <w:t xml:space="preserve"> an early warning sign of persecution?</w:t>
      </w:r>
    </w:p>
    <w:p w14:paraId="20382598" w14:textId="77777777" w:rsidR="003D34A1" w:rsidRDefault="003D34A1" w:rsidP="003F2C65">
      <w:pPr>
        <w:ind w:left="360"/>
        <w:rPr>
          <w:b/>
          <w:bCs/>
          <w:sz w:val="32"/>
          <w:szCs w:val="32"/>
        </w:rPr>
      </w:pPr>
    </w:p>
    <w:p w14:paraId="7E93DA80" w14:textId="12A70E7D" w:rsidR="00FA3724" w:rsidRPr="003F2C65" w:rsidRDefault="00FA3724" w:rsidP="003F2C65">
      <w:pPr>
        <w:ind w:left="360"/>
      </w:pPr>
      <w:r w:rsidRPr="003F2C65">
        <w:rPr>
          <w:b/>
          <w:bCs/>
          <w:sz w:val="32"/>
          <w:szCs w:val="32"/>
        </w:rPr>
        <w:t>Student Activity</w:t>
      </w:r>
      <w:r w:rsidR="00A873A6" w:rsidRPr="003F2C65">
        <w:rPr>
          <w:b/>
          <w:bCs/>
          <w:sz w:val="32"/>
          <w:szCs w:val="32"/>
        </w:rPr>
        <w:t xml:space="preserve">: </w:t>
      </w:r>
      <w:r w:rsidR="00674762">
        <w:rPr>
          <w:b/>
          <w:bCs/>
          <w:sz w:val="32"/>
          <w:szCs w:val="32"/>
        </w:rPr>
        <w:t>From Law</w:t>
      </w:r>
      <w:r w:rsidR="00A873A6" w:rsidRPr="003F2C65">
        <w:rPr>
          <w:b/>
          <w:bCs/>
          <w:sz w:val="32"/>
          <w:szCs w:val="32"/>
        </w:rPr>
        <w:t xml:space="preserve"> to </w:t>
      </w:r>
      <w:r w:rsidR="00923D3A" w:rsidRPr="003F2C65">
        <w:rPr>
          <w:b/>
          <w:bCs/>
          <w:sz w:val="32"/>
          <w:szCs w:val="32"/>
        </w:rPr>
        <w:t>G</w:t>
      </w:r>
      <w:r w:rsidR="00A873A6" w:rsidRPr="003F2C65">
        <w:rPr>
          <w:b/>
          <w:bCs/>
          <w:sz w:val="32"/>
          <w:szCs w:val="32"/>
        </w:rPr>
        <w:t>enocide</w:t>
      </w:r>
    </w:p>
    <w:p w14:paraId="36025181" w14:textId="6432D04B" w:rsidR="00923D3A" w:rsidRPr="003D34A1" w:rsidRDefault="00923D3A" w:rsidP="00FA3724">
      <w:r w:rsidRPr="00923D3A">
        <w:rPr>
          <w:b/>
          <w:bCs/>
        </w:rPr>
        <w:t>Directions:</w:t>
      </w:r>
      <w:r>
        <w:rPr>
          <w:b/>
          <w:bCs/>
        </w:rPr>
        <w:t xml:space="preserve"> </w:t>
      </w:r>
      <w:r w:rsidR="003D34A1" w:rsidRPr="003D34A1">
        <w:t>Read the excerpt from the Nuremberg Laws and review the historical background information on Nazi Germany and the Holocaust. Then complete the chart below by identifying how the laws contributed to the isolation, exclusion, and persecution of Jews in Germany. Use evidence from both the primary source and lesson materials to explain how each step moved society closer to genocide.</w:t>
      </w:r>
    </w:p>
    <w:tbl>
      <w:tblPr>
        <w:tblStyle w:val="TableGrid"/>
        <w:tblW w:w="0" w:type="auto"/>
        <w:tblLook w:val="04A0" w:firstRow="1" w:lastRow="0" w:firstColumn="1" w:lastColumn="0" w:noHBand="0" w:noVBand="1"/>
      </w:tblPr>
      <w:tblGrid>
        <w:gridCol w:w="3116"/>
        <w:gridCol w:w="3117"/>
        <w:gridCol w:w="3117"/>
      </w:tblGrid>
      <w:tr w:rsidR="00923D3A" w14:paraId="69B9A161" w14:textId="77777777" w:rsidTr="00923D3A">
        <w:tc>
          <w:tcPr>
            <w:tcW w:w="3116" w:type="dxa"/>
          </w:tcPr>
          <w:p w14:paraId="3465452E" w14:textId="2C7C9BA9" w:rsidR="00923D3A" w:rsidRDefault="00923D3A" w:rsidP="00923D3A">
            <w:pPr>
              <w:jc w:val="center"/>
              <w:rPr>
                <w:b/>
                <w:bCs/>
                <w:sz w:val="32"/>
                <w:szCs w:val="32"/>
              </w:rPr>
            </w:pPr>
            <w:r>
              <w:rPr>
                <w:b/>
                <w:bCs/>
                <w:sz w:val="32"/>
                <w:szCs w:val="32"/>
              </w:rPr>
              <w:t>Step</w:t>
            </w:r>
          </w:p>
        </w:tc>
        <w:tc>
          <w:tcPr>
            <w:tcW w:w="3117" w:type="dxa"/>
          </w:tcPr>
          <w:p w14:paraId="2C1BD52C" w14:textId="60BD6F5B" w:rsidR="00923D3A" w:rsidRDefault="00923D3A" w:rsidP="00923D3A">
            <w:pPr>
              <w:jc w:val="center"/>
              <w:rPr>
                <w:b/>
                <w:bCs/>
                <w:sz w:val="32"/>
                <w:szCs w:val="32"/>
              </w:rPr>
            </w:pPr>
            <w:r>
              <w:rPr>
                <w:b/>
                <w:bCs/>
                <w:sz w:val="32"/>
                <w:szCs w:val="32"/>
              </w:rPr>
              <w:t>Evidence from the Source or Historical Background</w:t>
            </w:r>
          </w:p>
        </w:tc>
        <w:tc>
          <w:tcPr>
            <w:tcW w:w="3117" w:type="dxa"/>
          </w:tcPr>
          <w:p w14:paraId="42CDBC32" w14:textId="179D386F" w:rsidR="00923D3A" w:rsidRDefault="003D34A1" w:rsidP="00923D3A">
            <w:pPr>
              <w:jc w:val="center"/>
              <w:rPr>
                <w:b/>
                <w:bCs/>
                <w:sz w:val="32"/>
                <w:szCs w:val="32"/>
              </w:rPr>
            </w:pPr>
            <w:r>
              <w:rPr>
                <w:b/>
                <w:bCs/>
                <w:sz w:val="32"/>
                <w:szCs w:val="32"/>
              </w:rPr>
              <w:t xml:space="preserve">How Did This Contribute to the </w:t>
            </w:r>
            <w:r w:rsidR="00923D3A">
              <w:rPr>
                <w:b/>
                <w:bCs/>
                <w:sz w:val="32"/>
                <w:szCs w:val="32"/>
              </w:rPr>
              <w:t>Holocaust?</w:t>
            </w:r>
          </w:p>
        </w:tc>
      </w:tr>
      <w:tr w:rsidR="00923D3A" w14:paraId="52822899" w14:textId="77777777" w:rsidTr="00923D3A">
        <w:tc>
          <w:tcPr>
            <w:tcW w:w="3116" w:type="dxa"/>
          </w:tcPr>
          <w:p w14:paraId="52E3297A" w14:textId="2423CB48" w:rsidR="00923D3A" w:rsidRDefault="003D34A1" w:rsidP="00923D3A">
            <w:pPr>
              <w:jc w:val="center"/>
              <w:rPr>
                <w:sz w:val="32"/>
                <w:szCs w:val="32"/>
              </w:rPr>
            </w:pPr>
            <w:r>
              <w:rPr>
                <w:sz w:val="32"/>
                <w:szCs w:val="32"/>
              </w:rPr>
              <w:t>Classification</w:t>
            </w:r>
          </w:p>
          <w:p w14:paraId="1170F091" w14:textId="5560D906" w:rsidR="00923D3A" w:rsidRPr="00923D3A" w:rsidRDefault="00923D3A" w:rsidP="00923D3A">
            <w:pPr>
              <w:jc w:val="center"/>
              <w:rPr>
                <w:sz w:val="32"/>
                <w:szCs w:val="32"/>
              </w:rPr>
            </w:pPr>
          </w:p>
        </w:tc>
        <w:tc>
          <w:tcPr>
            <w:tcW w:w="3117" w:type="dxa"/>
          </w:tcPr>
          <w:p w14:paraId="34C9947D" w14:textId="77777777" w:rsidR="00923D3A" w:rsidRDefault="00923D3A" w:rsidP="00FA3724">
            <w:pPr>
              <w:rPr>
                <w:b/>
                <w:bCs/>
                <w:sz w:val="32"/>
                <w:szCs w:val="32"/>
              </w:rPr>
            </w:pPr>
          </w:p>
        </w:tc>
        <w:tc>
          <w:tcPr>
            <w:tcW w:w="3117" w:type="dxa"/>
          </w:tcPr>
          <w:p w14:paraId="34524086" w14:textId="77777777" w:rsidR="00923D3A" w:rsidRDefault="00923D3A" w:rsidP="00FA3724">
            <w:pPr>
              <w:rPr>
                <w:b/>
                <w:bCs/>
                <w:sz w:val="32"/>
                <w:szCs w:val="32"/>
              </w:rPr>
            </w:pPr>
          </w:p>
        </w:tc>
      </w:tr>
      <w:tr w:rsidR="00923D3A" w14:paraId="5CD15621" w14:textId="77777777" w:rsidTr="00923D3A">
        <w:tc>
          <w:tcPr>
            <w:tcW w:w="3116" w:type="dxa"/>
          </w:tcPr>
          <w:p w14:paraId="09C95D2E" w14:textId="33B4FA78" w:rsidR="00923D3A" w:rsidRPr="00923D3A" w:rsidRDefault="003D34A1" w:rsidP="00923D3A">
            <w:pPr>
              <w:jc w:val="center"/>
              <w:rPr>
                <w:sz w:val="32"/>
                <w:szCs w:val="32"/>
              </w:rPr>
            </w:pPr>
            <w:r>
              <w:rPr>
                <w:sz w:val="32"/>
                <w:szCs w:val="32"/>
              </w:rPr>
              <w:t>Exclusion</w:t>
            </w:r>
          </w:p>
          <w:p w14:paraId="665C6034" w14:textId="77777777" w:rsidR="00923D3A" w:rsidRPr="00923D3A" w:rsidRDefault="00923D3A" w:rsidP="00923D3A">
            <w:pPr>
              <w:jc w:val="center"/>
              <w:rPr>
                <w:sz w:val="32"/>
                <w:szCs w:val="32"/>
              </w:rPr>
            </w:pPr>
          </w:p>
        </w:tc>
        <w:tc>
          <w:tcPr>
            <w:tcW w:w="3117" w:type="dxa"/>
          </w:tcPr>
          <w:p w14:paraId="00E396F1" w14:textId="77777777" w:rsidR="00923D3A" w:rsidRDefault="00923D3A" w:rsidP="00FA3724">
            <w:pPr>
              <w:rPr>
                <w:b/>
                <w:bCs/>
                <w:sz w:val="32"/>
                <w:szCs w:val="32"/>
              </w:rPr>
            </w:pPr>
          </w:p>
        </w:tc>
        <w:tc>
          <w:tcPr>
            <w:tcW w:w="3117" w:type="dxa"/>
          </w:tcPr>
          <w:p w14:paraId="36224C2E" w14:textId="77777777" w:rsidR="00923D3A" w:rsidRDefault="00923D3A" w:rsidP="00FA3724">
            <w:pPr>
              <w:rPr>
                <w:b/>
                <w:bCs/>
                <w:sz w:val="32"/>
                <w:szCs w:val="32"/>
              </w:rPr>
            </w:pPr>
          </w:p>
        </w:tc>
      </w:tr>
      <w:tr w:rsidR="00923D3A" w14:paraId="64584310" w14:textId="77777777" w:rsidTr="00923D3A">
        <w:tc>
          <w:tcPr>
            <w:tcW w:w="3116" w:type="dxa"/>
          </w:tcPr>
          <w:p w14:paraId="16A1ADEC" w14:textId="4B555A59" w:rsidR="00923D3A" w:rsidRDefault="003D34A1" w:rsidP="00923D3A">
            <w:pPr>
              <w:jc w:val="center"/>
              <w:rPr>
                <w:sz w:val="32"/>
                <w:szCs w:val="32"/>
              </w:rPr>
            </w:pPr>
            <w:r>
              <w:rPr>
                <w:sz w:val="32"/>
                <w:szCs w:val="32"/>
              </w:rPr>
              <w:t>Discrimination</w:t>
            </w:r>
          </w:p>
          <w:p w14:paraId="65E217FD" w14:textId="29E92A59" w:rsidR="00923D3A" w:rsidRPr="00923D3A" w:rsidRDefault="00923D3A" w:rsidP="00923D3A">
            <w:pPr>
              <w:jc w:val="center"/>
              <w:rPr>
                <w:sz w:val="32"/>
                <w:szCs w:val="32"/>
              </w:rPr>
            </w:pPr>
          </w:p>
        </w:tc>
        <w:tc>
          <w:tcPr>
            <w:tcW w:w="3117" w:type="dxa"/>
          </w:tcPr>
          <w:p w14:paraId="2DBF233F" w14:textId="77777777" w:rsidR="00923D3A" w:rsidRDefault="00923D3A" w:rsidP="00FA3724">
            <w:pPr>
              <w:rPr>
                <w:b/>
                <w:bCs/>
                <w:sz w:val="32"/>
                <w:szCs w:val="32"/>
              </w:rPr>
            </w:pPr>
          </w:p>
        </w:tc>
        <w:tc>
          <w:tcPr>
            <w:tcW w:w="3117" w:type="dxa"/>
          </w:tcPr>
          <w:p w14:paraId="18B7F5AA" w14:textId="77777777" w:rsidR="00923D3A" w:rsidRDefault="00923D3A" w:rsidP="00FA3724">
            <w:pPr>
              <w:rPr>
                <w:b/>
                <w:bCs/>
                <w:sz w:val="32"/>
                <w:szCs w:val="32"/>
              </w:rPr>
            </w:pPr>
          </w:p>
        </w:tc>
      </w:tr>
      <w:tr w:rsidR="00923D3A" w14:paraId="3F161243" w14:textId="77777777" w:rsidTr="00923D3A">
        <w:tc>
          <w:tcPr>
            <w:tcW w:w="3116" w:type="dxa"/>
          </w:tcPr>
          <w:p w14:paraId="3C7B8CD8" w14:textId="05D8713A" w:rsidR="00923D3A" w:rsidRPr="00923D3A" w:rsidRDefault="003D34A1" w:rsidP="00923D3A">
            <w:pPr>
              <w:jc w:val="center"/>
              <w:rPr>
                <w:sz w:val="32"/>
                <w:szCs w:val="32"/>
              </w:rPr>
            </w:pPr>
            <w:r>
              <w:rPr>
                <w:sz w:val="32"/>
                <w:szCs w:val="32"/>
              </w:rPr>
              <w:t>Isolation</w:t>
            </w:r>
          </w:p>
          <w:p w14:paraId="2911A185" w14:textId="77777777" w:rsidR="00923D3A" w:rsidRPr="00923D3A" w:rsidRDefault="00923D3A" w:rsidP="00923D3A">
            <w:pPr>
              <w:jc w:val="center"/>
              <w:rPr>
                <w:sz w:val="32"/>
                <w:szCs w:val="32"/>
              </w:rPr>
            </w:pPr>
          </w:p>
        </w:tc>
        <w:tc>
          <w:tcPr>
            <w:tcW w:w="3117" w:type="dxa"/>
          </w:tcPr>
          <w:p w14:paraId="246E2397" w14:textId="77777777" w:rsidR="00923D3A" w:rsidRDefault="00923D3A" w:rsidP="00FA3724">
            <w:pPr>
              <w:rPr>
                <w:b/>
                <w:bCs/>
                <w:sz w:val="32"/>
                <w:szCs w:val="32"/>
              </w:rPr>
            </w:pPr>
          </w:p>
        </w:tc>
        <w:tc>
          <w:tcPr>
            <w:tcW w:w="3117" w:type="dxa"/>
          </w:tcPr>
          <w:p w14:paraId="30581B24" w14:textId="77777777" w:rsidR="00923D3A" w:rsidRDefault="00923D3A" w:rsidP="00FA3724">
            <w:pPr>
              <w:rPr>
                <w:b/>
                <w:bCs/>
                <w:sz w:val="32"/>
                <w:szCs w:val="32"/>
              </w:rPr>
            </w:pPr>
          </w:p>
        </w:tc>
      </w:tr>
      <w:tr w:rsidR="00923D3A" w14:paraId="3C4003F5" w14:textId="77777777" w:rsidTr="00923D3A">
        <w:tc>
          <w:tcPr>
            <w:tcW w:w="3116" w:type="dxa"/>
          </w:tcPr>
          <w:p w14:paraId="63B9B168" w14:textId="16A5AEC5" w:rsidR="00923D3A" w:rsidRPr="00923D3A" w:rsidRDefault="00923D3A" w:rsidP="00923D3A">
            <w:pPr>
              <w:jc w:val="center"/>
              <w:rPr>
                <w:sz w:val="32"/>
                <w:szCs w:val="32"/>
              </w:rPr>
            </w:pPr>
            <w:r w:rsidRPr="00923D3A">
              <w:rPr>
                <w:sz w:val="32"/>
                <w:szCs w:val="32"/>
              </w:rPr>
              <w:t>Violence</w:t>
            </w:r>
          </w:p>
          <w:p w14:paraId="4CC77A8B" w14:textId="77777777" w:rsidR="00923D3A" w:rsidRPr="00923D3A" w:rsidRDefault="00923D3A" w:rsidP="00923D3A">
            <w:pPr>
              <w:jc w:val="center"/>
              <w:rPr>
                <w:sz w:val="32"/>
                <w:szCs w:val="32"/>
              </w:rPr>
            </w:pPr>
          </w:p>
        </w:tc>
        <w:tc>
          <w:tcPr>
            <w:tcW w:w="3117" w:type="dxa"/>
          </w:tcPr>
          <w:p w14:paraId="1BB4F70C" w14:textId="77777777" w:rsidR="00923D3A" w:rsidRDefault="00923D3A" w:rsidP="00FA3724">
            <w:pPr>
              <w:rPr>
                <w:b/>
                <w:bCs/>
                <w:sz w:val="32"/>
                <w:szCs w:val="32"/>
              </w:rPr>
            </w:pPr>
          </w:p>
        </w:tc>
        <w:tc>
          <w:tcPr>
            <w:tcW w:w="3117" w:type="dxa"/>
          </w:tcPr>
          <w:p w14:paraId="087644F4" w14:textId="77777777" w:rsidR="00923D3A" w:rsidRDefault="00923D3A" w:rsidP="00FA3724">
            <w:pPr>
              <w:rPr>
                <w:b/>
                <w:bCs/>
                <w:sz w:val="32"/>
                <w:szCs w:val="32"/>
              </w:rPr>
            </w:pPr>
          </w:p>
        </w:tc>
      </w:tr>
      <w:tr w:rsidR="00923D3A" w14:paraId="6634ADCF" w14:textId="77777777" w:rsidTr="00923D3A">
        <w:tc>
          <w:tcPr>
            <w:tcW w:w="3116" w:type="dxa"/>
          </w:tcPr>
          <w:p w14:paraId="1CB5A0DA" w14:textId="77777777" w:rsidR="00923D3A" w:rsidRPr="00923D3A" w:rsidRDefault="00923D3A" w:rsidP="00923D3A">
            <w:pPr>
              <w:jc w:val="center"/>
              <w:rPr>
                <w:sz w:val="32"/>
                <w:szCs w:val="32"/>
              </w:rPr>
            </w:pPr>
            <w:r w:rsidRPr="00923D3A">
              <w:rPr>
                <w:sz w:val="32"/>
                <w:szCs w:val="32"/>
              </w:rPr>
              <w:t>Genocide</w:t>
            </w:r>
          </w:p>
          <w:p w14:paraId="5943735C" w14:textId="4477C67F" w:rsidR="00923D3A" w:rsidRPr="00923D3A" w:rsidRDefault="00923D3A" w:rsidP="00923D3A">
            <w:pPr>
              <w:jc w:val="center"/>
              <w:rPr>
                <w:sz w:val="32"/>
                <w:szCs w:val="32"/>
              </w:rPr>
            </w:pPr>
          </w:p>
        </w:tc>
        <w:tc>
          <w:tcPr>
            <w:tcW w:w="3117" w:type="dxa"/>
          </w:tcPr>
          <w:p w14:paraId="0BAD6ED6" w14:textId="77777777" w:rsidR="00923D3A" w:rsidRDefault="00923D3A" w:rsidP="00FA3724">
            <w:pPr>
              <w:rPr>
                <w:b/>
                <w:bCs/>
                <w:sz w:val="32"/>
                <w:szCs w:val="32"/>
              </w:rPr>
            </w:pPr>
          </w:p>
        </w:tc>
        <w:tc>
          <w:tcPr>
            <w:tcW w:w="3117" w:type="dxa"/>
          </w:tcPr>
          <w:p w14:paraId="1781B620" w14:textId="77777777" w:rsidR="00923D3A" w:rsidRDefault="00923D3A" w:rsidP="00FA3724">
            <w:pPr>
              <w:rPr>
                <w:b/>
                <w:bCs/>
                <w:sz w:val="32"/>
                <w:szCs w:val="32"/>
              </w:rPr>
            </w:pPr>
          </w:p>
        </w:tc>
      </w:tr>
    </w:tbl>
    <w:p w14:paraId="09B10C68" w14:textId="77777777" w:rsidR="00923D3A" w:rsidRPr="0049237C" w:rsidRDefault="00923D3A" w:rsidP="00FA3724">
      <w:pPr>
        <w:rPr>
          <w:b/>
          <w:bCs/>
          <w:sz w:val="32"/>
          <w:szCs w:val="32"/>
        </w:rPr>
      </w:pPr>
    </w:p>
    <w:p w14:paraId="6CDFC945" w14:textId="0C282F40" w:rsidR="00FA3724" w:rsidRDefault="00923D3A" w:rsidP="00FA3724">
      <w:r>
        <w:lastRenderedPageBreak/>
        <w:t>Framework Chart</w:t>
      </w:r>
    </w:p>
    <w:tbl>
      <w:tblPr>
        <w:tblStyle w:val="TableGrid"/>
        <w:tblW w:w="0" w:type="auto"/>
        <w:tblLook w:val="04A0" w:firstRow="1" w:lastRow="0" w:firstColumn="1" w:lastColumn="0" w:noHBand="0" w:noVBand="1"/>
      </w:tblPr>
      <w:tblGrid>
        <w:gridCol w:w="1525"/>
        <w:gridCol w:w="7825"/>
      </w:tblGrid>
      <w:tr w:rsidR="007B681A" w14:paraId="2970F6FF" w14:textId="77777777" w:rsidTr="00DD6660">
        <w:tc>
          <w:tcPr>
            <w:tcW w:w="1525" w:type="dxa"/>
          </w:tcPr>
          <w:p w14:paraId="446DBCF7" w14:textId="77777777" w:rsidR="007B681A" w:rsidRDefault="007B681A" w:rsidP="00DD6660">
            <w:pPr>
              <w:jc w:val="center"/>
              <w:rPr>
                <w:b/>
                <w:bCs/>
              </w:rPr>
            </w:pPr>
            <w:r>
              <w:rPr>
                <w:b/>
                <w:bCs/>
              </w:rPr>
              <w:t>Stage</w:t>
            </w:r>
          </w:p>
          <w:p w14:paraId="40F73017" w14:textId="77777777" w:rsidR="007B681A" w:rsidRPr="00F43BA4" w:rsidRDefault="007B681A" w:rsidP="00DD6660">
            <w:pPr>
              <w:jc w:val="center"/>
              <w:rPr>
                <w:b/>
                <w:bCs/>
              </w:rPr>
            </w:pPr>
          </w:p>
        </w:tc>
        <w:tc>
          <w:tcPr>
            <w:tcW w:w="7825" w:type="dxa"/>
          </w:tcPr>
          <w:p w14:paraId="65FCAC75" w14:textId="77777777" w:rsidR="007B681A" w:rsidRPr="00F43BA4" w:rsidRDefault="007B681A" w:rsidP="00DD6660">
            <w:pPr>
              <w:jc w:val="center"/>
              <w:rPr>
                <w:b/>
                <w:bCs/>
              </w:rPr>
            </w:pPr>
            <w:r>
              <w:rPr>
                <w:b/>
                <w:bCs/>
              </w:rPr>
              <w:t>Evidence from the Source</w:t>
            </w:r>
          </w:p>
        </w:tc>
      </w:tr>
      <w:tr w:rsidR="007B681A" w14:paraId="1AA9C4AF" w14:textId="77777777" w:rsidTr="00DD6660">
        <w:tc>
          <w:tcPr>
            <w:tcW w:w="1525" w:type="dxa"/>
          </w:tcPr>
          <w:p w14:paraId="6DC05D17" w14:textId="77777777" w:rsidR="007B681A" w:rsidRDefault="007B681A" w:rsidP="00DD6660">
            <w:pPr>
              <w:jc w:val="center"/>
            </w:pPr>
            <w:r>
              <w:t>Imagined</w:t>
            </w:r>
          </w:p>
          <w:p w14:paraId="07C02E00" w14:textId="77777777" w:rsidR="007B681A" w:rsidRDefault="007B681A" w:rsidP="00DD6660">
            <w:pPr>
              <w:jc w:val="center"/>
            </w:pPr>
          </w:p>
        </w:tc>
        <w:tc>
          <w:tcPr>
            <w:tcW w:w="7825" w:type="dxa"/>
          </w:tcPr>
          <w:p w14:paraId="72B1662D" w14:textId="77777777" w:rsidR="007B681A" w:rsidRDefault="007B681A" w:rsidP="00DD6660"/>
        </w:tc>
      </w:tr>
      <w:tr w:rsidR="007B681A" w14:paraId="15071337" w14:textId="77777777" w:rsidTr="00DD6660">
        <w:tc>
          <w:tcPr>
            <w:tcW w:w="1525" w:type="dxa"/>
          </w:tcPr>
          <w:p w14:paraId="7DEB3C9F" w14:textId="77777777" w:rsidR="007B681A" w:rsidRDefault="007B681A" w:rsidP="00DD6660">
            <w:pPr>
              <w:jc w:val="center"/>
            </w:pPr>
            <w:r>
              <w:t>Justified</w:t>
            </w:r>
          </w:p>
          <w:p w14:paraId="448191CD" w14:textId="77777777" w:rsidR="007B681A" w:rsidRDefault="007B681A" w:rsidP="00DD6660">
            <w:pPr>
              <w:jc w:val="center"/>
            </w:pPr>
          </w:p>
        </w:tc>
        <w:tc>
          <w:tcPr>
            <w:tcW w:w="7825" w:type="dxa"/>
          </w:tcPr>
          <w:p w14:paraId="39C350FF" w14:textId="77777777" w:rsidR="007B681A" w:rsidRDefault="007B681A" w:rsidP="00DD6660"/>
        </w:tc>
      </w:tr>
      <w:tr w:rsidR="007B681A" w14:paraId="50420010" w14:textId="77777777" w:rsidTr="00DD6660">
        <w:tc>
          <w:tcPr>
            <w:tcW w:w="1525" w:type="dxa"/>
          </w:tcPr>
          <w:p w14:paraId="4B78F0E2" w14:textId="77777777" w:rsidR="007B681A" w:rsidRDefault="007B681A" w:rsidP="00DD6660">
            <w:pPr>
              <w:jc w:val="center"/>
            </w:pPr>
            <w:r>
              <w:t>Organized</w:t>
            </w:r>
          </w:p>
          <w:p w14:paraId="79BDE803" w14:textId="77777777" w:rsidR="007B681A" w:rsidRDefault="007B681A" w:rsidP="00DD6660">
            <w:pPr>
              <w:jc w:val="center"/>
            </w:pPr>
          </w:p>
        </w:tc>
        <w:tc>
          <w:tcPr>
            <w:tcW w:w="7825" w:type="dxa"/>
          </w:tcPr>
          <w:p w14:paraId="057ABA19" w14:textId="77777777" w:rsidR="007B681A" w:rsidRDefault="007B681A" w:rsidP="00DD6660"/>
        </w:tc>
      </w:tr>
      <w:tr w:rsidR="007B681A" w14:paraId="69BD164D" w14:textId="77777777" w:rsidTr="00DD6660">
        <w:tc>
          <w:tcPr>
            <w:tcW w:w="1525" w:type="dxa"/>
          </w:tcPr>
          <w:p w14:paraId="0F093B62" w14:textId="77777777" w:rsidR="007B681A" w:rsidRDefault="007B681A" w:rsidP="00DD6660">
            <w:pPr>
              <w:jc w:val="center"/>
            </w:pPr>
            <w:r>
              <w:t>Carried Out</w:t>
            </w:r>
          </w:p>
          <w:p w14:paraId="7037E2B5" w14:textId="77777777" w:rsidR="007B681A" w:rsidRDefault="007B681A" w:rsidP="00DD6660">
            <w:pPr>
              <w:jc w:val="center"/>
            </w:pPr>
          </w:p>
        </w:tc>
        <w:tc>
          <w:tcPr>
            <w:tcW w:w="7825" w:type="dxa"/>
          </w:tcPr>
          <w:p w14:paraId="2B013E3B" w14:textId="77777777" w:rsidR="007B681A" w:rsidRDefault="007B681A" w:rsidP="00DD6660"/>
        </w:tc>
      </w:tr>
    </w:tbl>
    <w:p w14:paraId="66123917" w14:textId="77777777" w:rsidR="003D34A1" w:rsidRDefault="003D34A1" w:rsidP="003D34A1">
      <w:pPr>
        <w:rPr>
          <w:b/>
          <w:bCs/>
          <w:sz w:val="32"/>
          <w:szCs w:val="32"/>
        </w:rPr>
      </w:pPr>
    </w:p>
    <w:p w14:paraId="3954A1C6" w14:textId="26FC1F7D" w:rsidR="003D34A1" w:rsidRDefault="003D34A1" w:rsidP="00A3285D">
      <w:pPr>
        <w:rPr>
          <w:b/>
          <w:bCs/>
          <w:sz w:val="32"/>
          <w:szCs w:val="32"/>
        </w:rPr>
      </w:pPr>
      <w:r w:rsidRPr="003D34A1">
        <w:rPr>
          <w:b/>
          <w:bCs/>
        </w:rPr>
        <w:t>Reflection:</w:t>
      </w:r>
      <w:r>
        <w:rPr>
          <w:b/>
          <w:bCs/>
          <w:sz w:val="32"/>
          <w:szCs w:val="32"/>
        </w:rPr>
        <w:t xml:space="preserve"> </w:t>
      </w:r>
      <w:r w:rsidRPr="003D34A1">
        <w:t>In one paragraph, explain how the Nuremberg Laws helped transform prejudice against Jews into official government policy. Use evidence from the source and historical background to support your answer.</w:t>
      </w:r>
    </w:p>
    <w:p w14:paraId="2F3BB327" w14:textId="7C052D7C" w:rsidR="00A3285D" w:rsidRDefault="003D34A1" w:rsidP="00A3285D">
      <w:r w:rsidRPr="003D34A1">
        <w:rPr>
          <w:b/>
          <w:bCs/>
          <w:sz w:val="32"/>
          <w:szCs w:val="32"/>
        </w:rPr>
        <w:t>Closing Reflection</w:t>
      </w:r>
      <w:r>
        <w:rPr>
          <w:b/>
          <w:bCs/>
          <w:sz w:val="32"/>
          <w:szCs w:val="32"/>
        </w:rPr>
        <w:t xml:space="preserve"> </w:t>
      </w:r>
      <w:r w:rsidR="00A3285D">
        <w:t>[optional]</w:t>
      </w:r>
    </w:p>
    <w:p w14:paraId="20549FD5" w14:textId="378696B2" w:rsidR="00A3285D" w:rsidRDefault="003D34A1" w:rsidP="00A3285D">
      <w:r w:rsidRPr="003D34A1">
        <w:t>What evidence from today's source suggests that the Holocaust began with exclusion and discrimination long before mass murder occurred?</w:t>
      </w:r>
    </w:p>
    <w:p w14:paraId="74FF5389" w14:textId="77777777" w:rsidR="003D34A1" w:rsidRDefault="003D34A1" w:rsidP="00A3285D"/>
    <w:p w14:paraId="69847EDA" w14:textId="77777777" w:rsidR="00A3285D" w:rsidRDefault="00A3285D" w:rsidP="00A3285D">
      <w:pPr>
        <w:rPr>
          <w:b/>
          <w:bCs/>
          <w:sz w:val="32"/>
          <w:szCs w:val="32"/>
        </w:rPr>
      </w:pPr>
      <w:r>
        <w:rPr>
          <w:b/>
          <w:bCs/>
          <w:sz w:val="32"/>
          <w:szCs w:val="32"/>
        </w:rPr>
        <w:t>Teacher Notes</w:t>
      </w:r>
    </w:p>
    <w:p w14:paraId="5EA53574" w14:textId="4901F01C" w:rsidR="003F2C65" w:rsidRDefault="003F2C65" w:rsidP="00A3285D">
      <w:r>
        <w:t>Key ideas students should identify:</w:t>
      </w:r>
    </w:p>
    <w:p w14:paraId="21A6FD7A" w14:textId="77777777" w:rsidR="003D34A1" w:rsidRPr="003D34A1" w:rsidRDefault="003D34A1" w:rsidP="003D34A1">
      <w:r w:rsidRPr="003D34A1">
        <w:t>• The Nuremberg Laws legally defined who belonged in German society and who did not.</w:t>
      </w:r>
    </w:p>
    <w:p w14:paraId="1E56FB80" w14:textId="77777777" w:rsidR="003D34A1" w:rsidRPr="003D34A1" w:rsidRDefault="003D34A1" w:rsidP="003D34A1">
      <w:r w:rsidRPr="003D34A1">
        <w:t>• Nazi leaders used law to institutionalize discrimination against Jews.</w:t>
      </w:r>
    </w:p>
    <w:p w14:paraId="09FB3099" w14:textId="77777777" w:rsidR="003D34A1" w:rsidRPr="003D34A1" w:rsidRDefault="003D34A1" w:rsidP="003D34A1">
      <w:r w:rsidRPr="003D34A1">
        <w:t>• The loss of citizenship and legal protections made Jews increasingly vulnerable to further persecution.</w:t>
      </w:r>
    </w:p>
    <w:p w14:paraId="048421EC" w14:textId="77777777" w:rsidR="003D34A1" w:rsidRPr="003D34A1" w:rsidRDefault="003D34A1" w:rsidP="003D34A1">
      <w:r w:rsidRPr="003D34A1">
        <w:t>• Exclusion often begins with seemingly administrative or legal changes before escalating into violence.</w:t>
      </w:r>
    </w:p>
    <w:p w14:paraId="5C160105" w14:textId="77777777" w:rsidR="003D34A1" w:rsidRPr="003D34A1" w:rsidRDefault="003D34A1" w:rsidP="003D34A1">
      <w:r w:rsidRPr="003D34A1">
        <w:t>• The Holocaust developed through a series of steps rather than a single event.</w:t>
      </w:r>
    </w:p>
    <w:p w14:paraId="5332160D" w14:textId="77777777" w:rsidR="003D34A1" w:rsidRDefault="003D34A1" w:rsidP="003D34A1">
      <w:r w:rsidRPr="003D34A1">
        <w:t>• Government policies can shape public attitudes and normalize discrimination.</w:t>
      </w:r>
    </w:p>
    <w:p w14:paraId="14ABA1AE" w14:textId="184D66D7" w:rsidR="0049237C" w:rsidRDefault="00041980" w:rsidP="00FA3724">
      <w:r w:rsidRPr="00041980">
        <w:lastRenderedPageBreak/>
        <w:t>Across all five case studies, targeted groups were first identified as different, then denied equal status, subjected to increasing control, and ultimately exposed to violence. While the historical context differed, similar patterns repeatedly emerged.</w:t>
      </w:r>
    </w:p>
    <w:p w14:paraId="677EA708" w14:textId="77777777" w:rsidR="003D34A1" w:rsidRDefault="003D34A1" w:rsidP="00FA3724"/>
    <w:p w14:paraId="12174617" w14:textId="559AA58F" w:rsidR="00FA3724" w:rsidRPr="001D455C" w:rsidRDefault="00FA3724" w:rsidP="001D455C">
      <w:pPr>
        <w:pStyle w:val="ListParagraph"/>
        <w:numPr>
          <w:ilvl w:val="0"/>
          <w:numId w:val="6"/>
        </w:numPr>
        <w:rPr>
          <w:b/>
          <w:bCs/>
          <w:sz w:val="32"/>
          <w:szCs w:val="32"/>
        </w:rPr>
      </w:pPr>
      <w:r w:rsidRPr="001D455C">
        <w:rPr>
          <w:b/>
          <w:bCs/>
          <w:sz w:val="36"/>
          <w:szCs w:val="36"/>
        </w:rPr>
        <w:t>Comparative</w:t>
      </w:r>
      <w:r w:rsidRPr="001D455C">
        <w:rPr>
          <w:b/>
          <w:bCs/>
          <w:sz w:val="32"/>
          <w:szCs w:val="32"/>
        </w:rPr>
        <w:t xml:space="preserve"> Analysis Activity</w:t>
      </w:r>
    </w:p>
    <w:p w14:paraId="7B71225B" w14:textId="2FD59A6A" w:rsidR="00FA3724" w:rsidRPr="00041980" w:rsidRDefault="00FA3724" w:rsidP="00FA3724">
      <w:pPr>
        <w:rPr>
          <w:b/>
          <w:bCs/>
          <w:sz w:val="28"/>
          <w:szCs w:val="28"/>
        </w:rPr>
      </w:pPr>
      <w:r w:rsidRPr="00F26DD9">
        <w:rPr>
          <w:b/>
          <w:bCs/>
          <w:sz w:val="28"/>
          <w:szCs w:val="28"/>
        </w:rPr>
        <w:t>Directions</w:t>
      </w:r>
      <w:r w:rsidR="00041980">
        <w:rPr>
          <w:b/>
          <w:bCs/>
          <w:sz w:val="28"/>
          <w:szCs w:val="28"/>
        </w:rPr>
        <w:t xml:space="preserve">: </w:t>
      </w:r>
      <w:r w:rsidR="00041980" w:rsidRPr="00041980">
        <w:t>Using evidence from each case study, identify examples of how each society imagined, justified, organized, and carried out violence against a targeted group. Record your evidence in the chart below.</w:t>
      </w:r>
    </w:p>
    <w:tbl>
      <w:tblPr>
        <w:tblStyle w:val="TableGrid"/>
        <w:tblW w:w="9570" w:type="dxa"/>
        <w:tblLook w:val="04A0" w:firstRow="1" w:lastRow="0" w:firstColumn="1" w:lastColumn="0" w:noHBand="0" w:noVBand="1"/>
      </w:tblPr>
      <w:tblGrid>
        <w:gridCol w:w="1914"/>
        <w:gridCol w:w="1914"/>
        <w:gridCol w:w="1914"/>
        <w:gridCol w:w="1914"/>
        <w:gridCol w:w="1914"/>
      </w:tblGrid>
      <w:tr w:rsidR="00F26DD9" w14:paraId="7471B7DB" w14:textId="77777777" w:rsidTr="00F26DD9">
        <w:trPr>
          <w:trHeight w:val="349"/>
        </w:trPr>
        <w:tc>
          <w:tcPr>
            <w:tcW w:w="1914" w:type="dxa"/>
          </w:tcPr>
          <w:p w14:paraId="34784220" w14:textId="75BB91E6" w:rsidR="00F26DD9" w:rsidRDefault="00F26DD9" w:rsidP="00F26DD9">
            <w:pPr>
              <w:jc w:val="center"/>
            </w:pPr>
            <w:r>
              <w:t>Case Study</w:t>
            </w:r>
          </w:p>
        </w:tc>
        <w:tc>
          <w:tcPr>
            <w:tcW w:w="1914" w:type="dxa"/>
          </w:tcPr>
          <w:p w14:paraId="048D84DE" w14:textId="1DD90FEF" w:rsidR="00F26DD9" w:rsidRDefault="00F26DD9" w:rsidP="00F26DD9">
            <w:pPr>
              <w:jc w:val="center"/>
            </w:pPr>
            <w:r>
              <w:t>Imagined</w:t>
            </w:r>
          </w:p>
        </w:tc>
        <w:tc>
          <w:tcPr>
            <w:tcW w:w="1914" w:type="dxa"/>
          </w:tcPr>
          <w:p w14:paraId="442EF7D0" w14:textId="05AFDF9A" w:rsidR="00F26DD9" w:rsidRDefault="00F26DD9" w:rsidP="00F26DD9">
            <w:pPr>
              <w:jc w:val="center"/>
            </w:pPr>
            <w:r>
              <w:t>Justified</w:t>
            </w:r>
          </w:p>
        </w:tc>
        <w:tc>
          <w:tcPr>
            <w:tcW w:w="1914" w:type="dxa"/>
          </w:tcPr>
          <w:p w14:paraId="58E5C51F" w14:textId="5ACA5892" w:rsidR="00F26DD9" w:rsidRDefault="00F26DD9" w:rsidP="00F26DD9">
            <w:pPr>
              <w:jc w:val="center"/>
            </w:pPr>
            <w:r>
              <w:t>Organized</w:t>
            </w:r>
          </w:p>
        </w:tc>
        <w:tc>
          <w:tcPr>
            <w:tcW w:w="1914" w:type="dxa"/>
          </w:tcPr>
          <w:p w14:paraId="01C818F2" w14:textId="65778D88" w:rsidR="00F26DD9" w:rsidRDefault="00F26DD9" w:rsidP="00F26DD9">
            <w:pPr>
              <w:jc w:val="center"/>
            </w:pPr>
            <w:r>
              <w:t>Carried Out</w:t>
            </w:r>
          </w:p>
        </w:tc>
      </w:tr>
      <w:tr w:rsidR="00F26DD9" w14:paraId="7F6D80BE" w14:textId="77777777" w:rsidTr="00F26DD9">
        <w:trPr>
          <w:trHeight w:val="717"/>
        </w:trPr>
        <w:tc>
          <w:tcPr>
            <w:tcW w:w="1914" w:type="dxa"/>
          </w:tcPr>
          <w:p w14:paraId="49A73263" w14:textId="38E4D863" w:rsidR="00F26DD9" w:rsidRDefault="00F26DD9" w:rsidP="00FA3724">
            <w:r>
              <w:t xml:space="preserve">Sparta </w:t>
            </w:r>
            <w:r w:rsidR="00AD6157">
              <w:t>&amp;</w:t>
            </w:r>
            <w:r>
              <w:t xml:space="preserve"> the Helots</w:t>
            </w:r>
          </w:p>
        </w:tc>
        <w:tc>
          <w:tcPr>
            <w:tcW w:w="1914" w:type="dxa"/>
          </w:tcPr>
          <w:p w14:paraId="2E44EB0A" w14:textId="77777777" w:rsidR="00F26DD9" w:rsidRDefault="00F26DD9" w:rsidP="00FA3724"/>
        </w:tc>
        <w:tc>
          <w:tcPr>
            <w:tcW w:w="1914" w:type="dxa"/>
          </w:tcPr>
          <w:p w14:paraId="24F9A7C4" w14:textId="77777777" w:rsidR="00F26DD9" w:rsidRDefault="00F26DD9" w:rsidP="00FA3724"/>
        </w:tc>
        <w:tc>
          <w:tcPr>
            <w:tcW w:w="1914" w:type="dxa"/>
          </w:tcPr>
          <w:p w14:paraId="18A5C879" w14:textId="77777777" w:rsidR="00F26DD9" w:rsidRDefault="00F26DD9" w:rsidP="00FA3724"/>
        </w:tc>
        <w:tc>
          <w:tcPr>
            <w:tcW w:w="1914" w:type="dxa"/>
          </w:tcPr>
          <w:p w14:paraId="2B087B43" w14:textId="77777777" w:rsidR="00F26DD9" w:rsidRDefault="00F26DD9" w:rsidP="00FA3724"/>
        </w:tc>
      </w:tr>
      <w:tr w:rsidR="00F26DD9" w14:paraId="7E1121BD" w14:textId="77777777" w:rsidTr="00F26DD9">
        <w:trPr>
          <w:trHeight w:val="717"/>
        </w:trPr>
        <w:tc>
          <w:tcPr>
            <w:tcW w:w="1914" w:type="dxa"/>
          </w:tcPr>
          <w:p w14:paraId="26F0FD33" w14:textId="2AE43F1B" w:rsidR="00F26DD9" w:rsidRDefault="00F26DD9" w:rsidP="00FA3724">
            <w:r>
              <w:t>Spanish Conquest</w:t>
            </w:r>
          </w:p>
        </w:tc>
        <w:tc>
          <w:tcPr>
            <w:tcW w:w="1914" w:type="dxa"/>
          </w:tcPr>
          <w:p w14:paraId="062E50E4" w14:textId="77777777" w:rsidR="00F26DD9" w:rsidRDefault="00F26DD9" w:rsidP="00FA3724"/>
        </w:tc>
        <w:tc>
          <w:tcPr>
            <w:tcW w:w="1914" w:type="dxa"/>
          </w:tcPr>
          <w:p w14:paraId="39E1F99E" w14:textId="77777777" w:rsidR="00F26DD9" w:rsidRDefault="00F26DD9" w:rsidP="00FA3724"/>
        </w:tc>
        <w:tc>
          <w:tcPr>
            <w:tcW w:w="1914" w:type="dxa"/>
          </w:tcPr>
          <w:p w14:paraId="2D32047B" w14:textId="77777777" w:rsidR="00F26DD9" w:rsidRDefault="00F26DD9" w:rsidP="00FA3724"/>
        </w:tc>
        <w:tc>
          <w:tcPr>
            <w:tcW w:w="1914" w:type="dxa"/>
          </w:tcPr>
          <w:p w14:paraId="72E2B39A" w14:textId="77777777" w:rsidR="00F26DD9" w:rsidRDefault="00F26DD9" w:rsidP="00FA3724"/>
        </w:tc>
      </w:tr>
      <w:tr w:rsidR="00F26DD9" w14:paraId="65C10706" w14:textId="77777777" w:rsidTr="00F26DD9">
        <w:trPr>
          <w:trHeight w:val="698"/>
        </w:trPr>
        <w:tc>
          <w:tcPr>
            <w:tcW w:w="1914" w:type="dxa"/>
          </w:tcPr>
          <w:p w14:paraId="7248472B" w14:textId="2BD9AEF5" w:rsidR="00F26DD9" w:rsidRDefault="00F26DD9" w:rsidP="00FA3724">
            <w:r>
              <w:t>Plantations in Ireland</w:t>
            </w:r>
          </w:p>
        </w:tc>
        <w:tc>
          <w:tcPr>
            <w:tcW w:w="1914" w:type="dxa"/>
          </w:tcPr>
          <w:p w14:paraId="59DF3208" w14:textId="77777777" w:rsidR="00F26DD9" w:rsidRDefault="00F26DD9" w:rsidP="00FA3724"/>
        </w:tc>
        <w:tc>
          <w:tcPr>
            <w:tcW w:w="1914" w:type="dxa"/>
          </w:tcPr>
          <w:p w14:paraId="628F4F05" w14:textId="77777777" w:rsidR="00F26DD9" w:rsidRDefault="00F26DD9" w:rsidP="00FA3724"/>
        </w:tc>
        <w:tc>
          <w:tcPr>
            <w:tcW w:w="1914" w:type="dxa"/>
          </w:tcPr>
          <w:p w14:paraId="2ED76529" w14:textId="77777777" w:rsidR="00F26DD9" w:rsidRDefault="00F26DD9" w:rsidP="00FA3724"/>
        </w:tc>
        <w:tc>
          <w:tcPr>
            <w:tcW w:w="1914" w:type="dxa"/>
          </w:tcPr>
          <w:p w14:paraId="1850906B" w14:textId="77777777" w:rsidR="00F26DD9" w:rsidRDefault="00F26DD9" w:rsidP="00FA3724"/>
        </w:tc>
      </w:tr>
      <w:tr w:rsidR="00F26DD9" w14:paraId="293141F9" w14:textId="77777777" w:rsidTr="00F26DD9">
        <w:trPr>
          <w:trHeight w:val="717"/>
        </w:trPr>
        <w:tc>
          <w:tcPr>
            <w:tcW w:w="1914" w:type="dxa"/>
          </w:tcPr>
          <w:p w14:paraId="39376D30" w14:textId="03372220" w:rsidR="00F26DD9" w:rsidRDefault="00F26DD9" w:rsidP="00FA3724">
            <w:r>
              <w:t>Armenian Genocide</w:t>
            </w:r>
          </w:p>
        </w:tc>
        <w:tc>
          <w:tcPr>
            <w:tcW w:w="1914" w:type="dxa"/>
          </w:tcPr>
          <w:p w14:paraId="1E649585" w14:textId="77777777" w:rsidR="00F26DD9" w:rsidRDefault="00F26DD9" w:rsidP="00FA3724"/>
        </w:tc>
        <w:tc>
          <w:tcPr>
            <w:tcW w:w="1914" w:type="dxa"/>
          </w:tcPr>
          <w:p w14:paraId="13C8C2F2" w14:textId="77777777" w:rsidR="00F26DD9" w:rsidRDefault="00F26DD9" w:rsidP="00FA3724"/>
        </w:tc>
        <w:tc>
          <w:tcPr>
            <w:tcW w:w="1914" w:type="dxa"/>
          </w:tcPr>
          <w:p w14:paraId="17EB7729" w14:textId="77777777" w:rsidR="00F26DD9" w:rsidRDefault="00F26DD9" w:rsidP="00FA3724"/>
        </w:tc>
        <w:tc>
          <w:tcPr>
            <w:tcW w:w="1914" w:type="dxa"/>
          </w:tcPr>
          <w:p w14:paraId="3F47310B" w14:textId="77777777" w:rsidR="00F26DD9" w:rsidRDefault="00F26DD9" w:rsidP="00FA3724"/>
        </w:tc>
      </w:tr>
      <w:tr w:rsidR="00F26DD9" w14:paraId="7C7E92D2" w14:textId="77777777" w:rsidTr="00F26DD9">
        <w:trPr>
          <w:trHeight w:val="349"/>
        </w:trPr>
        <w:tc>
          <w:tcPr>
            <w:tcW w:w="1914" w:type="dxa"/>
          </w:tcPr>
          <w:p w14:paraId="27F73FD6" w14:textId="0453253A" w:rsidR="00F26DD9" w:rsidRDefault="00AD6157" w:rsidP="00FA3724">
            <w:r>
              <w:t>Nazi Germany &amp; the</w:t>
            </w:r>
            <w:r w:rsidR="00F26DD9">
              <w:t xml:space="preserve"> Holocaust</w:t>
            </w:r>
          </w:p>
          <w:p w14:paraId="61BCB22A" w14:textId="5CCC9220" w:rsidR="00F26DD9" w:rsidRDefault="00F26DD9" w:rsidP="00FA3724"/>
        </w:tc>
        <w:tc>
          <w:tcPr>
            <w:tcW w:w="1914" w:type="dxa"/>
          </w:tcPr>
          <w:p w14:paraId="1F0BE4C1" w14:textId="77777777" w:rsidR="00F26DD9" w:rsidRDefault="00F26DD9" w:rsidP="00FA3724"/>
        </w:tc>
        <w:tc>
          <w:tcPr>
            <w:tcW w:w="1914" w:type="dxa"/>
          </w:tcPr>
          <w:p w14:paraId="26537E61" w14:textId="77777777" w:rsidR="00F26DD9" w:rsidRDefault="00F26DD9" w:rsidP="00FA3724"/>
        </w:tc>
        <w:tc>
          <w:tcPr>
            <w:tcW w:w="1914" w:type="dxa"/>
          </w:tcPr>
          <w:p w14:paraId="6C2426E7" w14:textId="77777777" w:rsidR="00F26DD9" w:rsidRDefault="00F26DD9" w:rsidP="00FA3724"/>
        </w:tc>
        <w:tc>
          <w:tcPr>
            <w:tcW w:w="1914" w:type="dxa"/>
          </w:tcPr>
          <w:p w14:paraId="41F559B0" w14:textId="77777777" w:rsidR="00F26DD9" w:rsidRDefault="00F26DD9" w:rsidP="00FA3724"/>
        </w:tc>
      </w:tr>
    </w:tbl>
    <w:p w14:paraId="03411369" w14:textId="02DB3347" w:rsidR="00FA3724" w:rsidRDefault="00FA3724" w:rsidP="00FA3724"/>
    <w:p w14:paraId="72925532" w14:textId="77777777" w:rsidR="00FA3724" w:rsidRPr="00F26DD9" w:rsidRDefault="00FA3724" w:rsidP="00FA3724">
      <w:pPr>
        <w:rPr>
          <w:b/>
          <w:bCs/>
          <w:sz w:val="32"/>
          <w:szCs w:val="32"/>
        </w:rPr>
      </w:pPr>
      <w:r w:rsidRPr="00F26DD9">
        <w:rPr>
          <w:b/>
          <w:bCs/>
          <w:sz w:val="32"/>
          <w:szCs w:val="32"/>
        </w:rPr>
        <w:t>Reflection Questions</w:t>
      </w:r>
    </w:p>
    <w:p w14:paraId="72DB45E4" w14:textId="77777777" w:rsidR="00FA3724" w:rsidRDefault="00FA3724" w:rsidP="00F26DD9">
      <w:pPr>
        <w:pStyle w:val="ListParagraph"/>
        <w:numPr>
          <w:ilvl w:val="0"/>
          <w:numId w:val="5"/>
        </w:numPr>
      </w:pPr>
      <w:r>
        <w:t>What similarities appear across the different case studies?</w:t>
      </w:r>
    </w:p>
    <w:p w14:paraId="61152DCB" w14:textId="77777777" w:rsidR="00FA3724" w:rsidRDefault="00FA3724" w:rsidP="00F26DD9">
      <w:pPr>
        <w:pStyle w:val="ListParagraph"/>
        <w:numPr>
          <w:ilvl w:val="0"/>
          <w:numId w:val="5"/>
        </w:numPr>
      </w:pPr>
      <w:r>
        <w:t>What differences appear across the different case studies?</w:t>
      </w:r>
    </w:p>
    <w:p w14:paraId="048AA93B" w14:textId="77777777" w:rsidR="00FA3724" w:rsidRDefault="00FA3724" w:rsidP="00F26DD9">
      <w:pPr>
        <w:pStyle w:val="ListParagraph"/>
        <w:numPr>
          <w:ilvl w:val="0"/>
          <w:numId w:val="5"/>
        </w:numPr>
      </w:pPr>
      <w:r>
        <w:t>Which stage appears most important in moving a society toward genocide?</w:t>
      </w:r>
    </w:p>
    <w:p w14:paraId="51C7A9C2" w14:textId="1460A47B" w:rsidR="003F2C65" w:rsidRDefault="00FA3724" w:rsidP="003F2C65">
      <w:pPr>
        <w:pStyle w:val="ListParagraph"/>
        <w:numPr>
          <w:ilvl w:val="0"/>
          <w:numId w:val="5"/>
        </w:numPr>
      </w:pPr>
      <w:r>
        <w:t>Are there warning signs that appeared in multiple examples?</w:t>
      </w:r>
    </w:p>
    <w:p w14:paraId="4AFB4234" w14:textId="27DB4119" w:rsidR="00041980" w:rsidRDefault="00041980" w:rsidP="003F2C65">
      <w:pPr>
        <w:pStyle w:val="ListParagraph"/>
        <w:numPr>
          <w:ilvl w:val="0"/>
          <w:numId w:val="5"/>
        </w:numPr>
      </w:pPr>
      <w:r>
        <w:t>Which historical example do you think provides the clearest warning signs of genocide and why?</w:t>
      </w:r>
    </w:p>
    <w:p w14:paraId="32940A11" w14:textId="77777777" w:rsidR="003F2C65" w:rsidRDefault="003F2C65" w:rsidP="003F2C65"/>
    <w:p w14:paraId="2DA9F2AF" w14:textId="77777777" w:rsidR="003F2C65" w:rsidRDefault="003F2C65" w:rsidP="003F2C65"/>
    <w:p w14:paraId="20A4D1F2" w14:textId="77777777" w:rsidR="003F2C65" w:rsidRDefault="003F2C65" w:rsidP="003F2C65"/>
    <w:p w14:paraId="61BA90D5" w14:textId="77777777" w:rsidR="003F2C65" w:rsidRDefault="003F2C65" w:rsidP="003F2C65"/>
    <w:p w14:paraId="28B88B20" w14:textId="61DBD161" w:rsidR="00FA3724" w:rsidRPr="003F2C65" w:rsidRDefault="003F2C65" w:rsidP="003F2C65">
      <w:pPr>
        <w:pStyle w:val="ListParagraph"/>
        <w:numPr>
          <w:ilvl w:val="0"/>
          <w:numId w:val="6"/>
        </w:numPr>
      </w:pPr>
      <w:r w:rsidRPr="003F2C65">
        <w:rPr>
          <w:b/>
          <w:bCs/>
          <w:sz w:val="36"/>
          <w:szCs w:val="36"/>
        </w:rPr>
        <w:lastRenderedPageBreak/>
        <w:t>F</w:t>
      </w:r>
      <w:r w:rsidR="00FA3724" w:rsidRPr="003F2C65">
        <w:rPr>
          <w:b/>
          <w:bCs/>
          <w:sz w:val="36"/>
          <w:szCs w:val="36"/>
        </w:rPr>
        <w:t>inal Assessment</w:t>
      </w:r>
    </w:p>
    <w:p w14:paraId="7645978E" w14:textId="235CF110" w:rsidR="00FA3724" w:rsidRPr="00F26DD9" w:rsidRDefault="00FA3724" w:rsidP="00FA3724">
      <w:pPr>
        <w:rPr>
          <w:b/>
          <w:bCs/>
          <w:sz w:val="32"/>
          <w:szCs w:val="32"/>
        </w:rPr>
      </w:pPr>
      <w:r w:rsidRPr="00F26DD9">
        <w:rPr>
          <w:b/>
          <w:bCs/>
          <w:sz w:val="32"/>
          <w:szCs w:val="32"/>
        </w:rPr>
        <w:t>Essay Prompt</w:t>
      </w:r>
    </w:p>
    <w:p w14:paraId="6FA6FAD3" w14:textId="3F98C443" w:rsidR="00FA3724" w:rsidRDefault="00FA3724" w:rsidP="00FA3724">
      <w:r>
        <w:t>Select one historical case examined in this unit.</w:t>
      </w:r>
    </w:p>
    <w:p w14:paraId="0EB48835" w14:textId="044D9C28" w:rsidR="00FA3724" w:rsidRDefault="00FA3724" w:rsidP="00FA3724">
      <w:r>
        <w:t>Using evidence from class materials, explain how that society moved through the stages of:</w:t>
      </w:r>
    </w:p>
    <w:p w14:paraId="4C21CAE2" w14:textId="62AE02D3" w:rsidR="00FA3724" w:rsidRDefault="00FA3724" w:rsidP="00FA3724">
      <w:r>
        <w:t>• Imagined</w:t>
      </w:r>
    </w:p>
    <w:p w14:paraId="5ADA2EC1" w14:textId="48AF333E" w:rsidR="00FA3724" w:rsidRDefault="00FA3724" w:rsidP="00FA3724">
      <w:r>
        <w:t>• Justified</w:t>
      </w:r>
    </w:p>
    <w:p w14:paraId="68C606F7" w14:textId="306C5AB6" w:rsidR="00FA3724" w:rsidRDefault="00FA3724" w:rsidP="00FA3724">
      <w:r>
        <w:t>• Organized</w:t>
      </w:r>
    </w:p>
    <w:p w14:paraId="10061ADC" w14:textId="77777777" w:rsidR="00FA3724" w:rsidRDefault="00FA3724" w:rsidP="00FA3724">
      <w:r>
        <w:t>• Carried Out</w:t>
      </w:r>
    </w:p>
    <w:p w14:paraId="55411754" w14:textId="77777777" w:rsidR="00FA3724" w:rsidRDefault="00FA3724" w:rsidP="00FA3724"/>
    <w:p w14:paraId="617B6ED0" w14:textId="47E0CA17" w:rsidR="00FA3724" w:rsidRDefault="00FA3724" w:rsidP="00FA3724">
      <w:r>
        <w:t>Your response should include specific historical examples and evidence from primary sources.</w:t>
      </w:r>
    </w:p>
    <w:p w14:paraId="7444D8B7" w14:textId="77777777" w:rsidR="00F26DD9" w:rsidRDefault="00F26DD9" w:rsidP="00F26DD9">
      <w:pPr>
        <w:pBdr>
          <w:top w:val="single" w:sz="4" w:space="1" w:color="auto"/>
        </w:pBdr>
      </w:pPr>
    </w:p>
    <w:p w14:paraId="442D3415" w14:textId="02D227B2" w:rsidR="00FA3724" w:rsidRPr="00F26DD9" w:rsidRDefault="00FA3724" w:rsidP="00FA3724">
      <w:pPr>
        <w:rPr>
          <w:b/>
          <w:bCs/>
          <w:sz w:val="36"/>
          <w:szCs w:val="36"/>
        </w:rPr>
      </w:pPr>
      <w:r w:rsidRPr="00F26DD9">
        <w:rPr>
          <w:b/>
          <w:bCs/>
          <w:sz w:val="36"/>
          <w:szCs w:val="36"/>
        </w:rPr>
        <w:t>Extension Activity (Optional)</w:t>
      </w:r>
    </w:p>
    <w:p w14:paraId="037EFAB3" w14:textId="53498EA9" w:rsidR="00FA3724" w:rsidRDefault="00FA3724" w:rsidP="00FA3724">
      <w:r>
        <w:t>Choose a historical event not discussed in class and evaluate whether elements of the genocide process were present.</w:t>
      </w:r>
    </w:p>
    <w:p w14:paraId="39645A01" w14:textId="2A28EEBE" w:rsidR="00FA3724" w:rsidRDefault="00F26DD9" w:rsidP="001D455C">
      <w:pPr>
        <w:pStyle w:val="ListParagraph"/>
        <w:numPr>
          <w:ilvl w:val="0"/>
          <w:numId w:val="6"/>
        </w:numPr>
        <w:rPr>
          <w:b/>
          <w:bCs/>
          <w:sz w:val="36"/>
          <w:szCs w:val="36"/>
        </w:rPr>
      </w:pPr>
      <w:r>
        <w:br w:type="page"/>
      </w:r>
      <w:r w:rsidR="00FA3724" w:rsidRPr="001D455C">
        <w:rPr>
          <w:b/>
          <w:bCs/>
          <w:sz w:val="36"/>
          <w:szCs w:val="36"/>
        </w:rPr>
        <w:lastRenderedPageBreak/>
        <w:t>Bibliography</w:t>
      </w:r>
    </w:p>
    <w:p w14:paraId="04BD81AB" w14:textId="77777777" w:rsidR="001F016C" w:rsidRPr="00674762" w:rsidRDefault="001F016C" w:rsidP="00FA3724"/>
    <w:p w14:paraId="12C2E510" w14:textId="38A88D8E" w:rsidR="00CB5D98" w:rsidRDefault="00FA3724" w:rsidP="00CB5D98">
      <w:pPr>
        <w:rPr>
          <w:b/>
          <w:bCs/>
          <w:sz w:val="32"/>
          <w:szCs w:val="32"/>
        </w:rPr>
      </w:pPr>
      <w:r w:rsidRPr="00F26DD9">
        <w:rPr>
          <w:b/>
          <w:bCs/>
          <w:sz w:val="32"/>
          <w:szCs w:val="32"/>
        </w:rPr>
        <w:t>Primary Sources</w:t>
      </w:r>
    </w:p>
    <w:p w14:paraId="2765B2EF" w14:textId="77777777" w:rsidR="001F016C" w:rsidRPr="001F016C" w:rsidRDefault="001F016C" w:rsidP="00CB5D98">
      <w:pPr>
        <w:rPr>
          <w:b/>
          <w:bCs/>
          <w:sz w:val="32"/>
          <w:szCs w:val="32"/>
        </w:rPr>
      </w:pPr>
    </w:p>
    <w:p w14:paraId="3EB7521A" w14:textId="77777777" w:rsidR="00674762" w:rsidRDefault="00674762" w:rsidP="001F016C">
      <w:pPr>
        <w:spacing w:line="720" w:lineRule="auto"/>
        <w:ind w:firstLine="720"/>
      </w:pPr>
      <w:r w:rsidRPr="00674762">
        <w:t xml:space="preserve">Plutarch. </w:t>
      </w:r>
      <w:r w:rsidRPr="00674762">
        <w:rPr>
          <w:i/>
          <w:iCs/>
        </w:rPr>
        <w:t>Life of Lycurgus</w:t>
      </w:r>
      <w:r w:rsidRPr="00674762">
        <w:t>. Translated by Bernadotte Perrin, University of Chicago, penelope.uchicago.edu/Thayer/E/Roman/Texts/Plutarch/Lives/Lycurgus*.html. Accessed 15 June 2026.</w:t>
      </w:r>
    </w:p>
    <w:p w14:paraId="239B2839" w14:textId="023ECFD2" w:rsidR="00CB5D98" w:rsidRPr="00CB5D98" w:rsidRDefault="00CB5D98" w:rsidP="001F016C">
      <w:pPr>
        <w:spacing w:line="720" w:lineRule="auto"/>
        <w:ind w:firstLine="720"/>
      </w:pPr>
      <w:r w:rsidRPr="00CB5D98">
        <w:t xml:space="preserve">Weiler, Angela. “The </w:t>
      </w:r>
      <w:proofErr w:type="spellStart"/>
      <w:r w:rsidRPr="00CB5D98">
        <w:t>Requerimiento</w:t>
      </w:r>
      <w:proofErr w:type="spellEnd"/>
      <w:r w:rsidRPr="00CB5D98">
        <w:t xml:space="preserve"> (1513).” </w:t>
      </w:r>
      <w:r w:rsidRPr="00CB5D98">
        <w:rPr>
          <w:i/>
          <w:iCs/>
        </w:rPr>
        <w:t>Open Anthology of Earlier American Literature</w:t>
      </w:r>
      <w:r w:rsidRPr="00CB5D98">
        <w:t xml:space="preserve">, </w:t>
      </w:r>
      <w:proofErr w:type="spellStart"/>
      <w:proofErr w:type="gramStart"/>
      <w:r w:rsidRPr="00CB5D98">
        <w:t>press.rebus</w:t>
      </w:r>
      <w:proofErr w:type="gramEnd"/>
      <w:r w:rsidRPr="00CB5D98">
        <w:t>.community</w:t>
      </w:r>
      <w:proofErr w:type="spellEnd"/>
      <w:r w:rsidRPr="00CB5D98">
        <w:t>/</w:t>
      </w:r>
      <w:proofErr w:type="spellStart"/>
      <w:r w:rsidRPr="00CB5D98">
        <w:t>openamlit</w:t>
      </w:r>
      <w:proofErr w:type="spellEnd"/>
      <w:r w:rsidRPr="00CB5D98">
        <w:t>/chapter/the-</w:t>
      </w:r>
      <w:proofErr w:type="spellStart"/>
      <w:r w:rsidRPr="00CB5D98">
        <w:t>requerimiento</w:t>
      </w:r>
      <w:proofErr w:type="spellEnd"/>
      <w:r w:rsidRPr="00CB5D98">
        <w:t xml:space="preserve">/. Accessed 15 June 2026. </w:t>
      </w:r>
    </w:p>
    <w:p w14:paraId="12893ED1" w14:textId="5D22E2EF" w:rsidR="004C6218" w:rsidRPr="004C6218" w:rsidRDefault="00674762" w:rsidP="001F016C">
      <w:pPr>
        <w:spacing w:line="720" w:lineRule="auto"/>
        <w:ind w:firstLine="720"/>
        <w:rPr>
          <w:i/>
          <w:iCs/>
        </w:rPr>
      </w:pPr>
      <w:r>
        <w:t xml:space="preserve">Davies, John. </w:t>
      </w:r>
      <w:r w:rsidR="004C6218" w:rsidRPr="004C6218">
        <w:rPr>
          <w:i/>
          <w:iCs/>
        </w:rPr>
        <w:t xml:space="preserve">A Discovery of the True Causes Why Ireland Was Never Entirely Subdued (...), celt.ucc.ie/published/E610003/text001.html. Accessed 15 June 2026. </w:t>
      </w:r>
    </w:p>
    <w:p w14:paraId="1FC1A8C9" w14:textId="77777777" w:rsidR="00041980" w:rsidRDefault="001F016C" w:rsidP="00041980">
      <w:pPr>
        <w:spacing w:line="720" w:lineRule="auto"/>
        <w:ind w:firstLine="720"/>
        <w:rPr>
          <w:i/>
          <w:iCs/>
        </w:rPr>
      </w:pPr>
      <w:r w:rsidRPr="001F016C">
        <w:rPr>
          <w:i/>
          <w:iCs/>
        </w:rPr>
        <w:t xml:space="preserve">Morgenthau, Henry. Ambassador Morgenthau's Story. 1918. Project Gutenberg, </w:t>
      </w:r>
      <w:hyperlink r:id="rId10" w:history="1">
        <w:r w:rsidRPr="00D47D31">
          <w:rPr>
            <w:rStyle w:val="Hyperlink"/>
            <w:i/>
            <w:iCs/>
          </w:rPr>
          <w:t>www.gutenberg.org/files/55343/55343-h/55343-h.htm</w:t>
        </w:r>
      </w:hyperlink>
      <w:r w:rsidR="00275AA6">
        <w:t>. Accessed 15 June 2026.</w:t>
      </w:r>
    </w:p>
    <w:p w14:paraId="654BB531" w14:textId="45170904" w:rsidR="00FB2671" w:rsidRPr="00041980" w:rsidRDefault="00FB2671" w:rsidP="00041980">
      <w:pPr>
        <w:spacing w:line="720" w:lineRule="auto"/>
        <w:ind w:firstLine="720"/>
        <w:rPr>
          <w:i/>
          <w:iCs/>
        </w:rPr>
      </w:pPr>
      <w:r w:rsidRPr="00FB2671">
        <w:rPr>
          <w:i/>
          <w:iCs/>
        </w:rPr>
        <w:lastRenderedPageBreak/>
        <w:t xml:space="preserve"> </w:t>
      </w:r>
      <w:r w:rsidR="001F016C" w:rsidRPr="001F016C">
        <w:rPr>
          <w:i/>
          <w:iCs/>
        </w:rPr>
        <w:t>"Reich Citizenship Law of September 15,</w:t>
      </w:r>
      <w:r w:rsidR="00041980">
        <w:rPr>
          <w:i/>
          <w:iCs/>
        </w:rPr>
        <w:t xml:space="preserve"> </w:t>
      </w:r>
      <w:r w:rsidR="001F016C" w:rsidRPr="001F016C">
        <w:rPr>
          <w:i/>
          <w:iCs/>
        </w:rPr>
        <w:t>1935" and "Law for the Protection of German Blood and German Honor." Foreign Relations of the United States Diplomatic Papers, 1935, Volume II. Office of the Historian, U.S. Department of State, history.state.gov/</w:t>
      </w:r>
      <w:proofErr w:type="spellStart"/>
      <w:r w:rsidR="001F016C" w:rsidRPr="001F016C">
        <w:rPr>
          <w:i/>
          <w:iCs/>
        </w:rPr>
        <w:t>historicaldocuments</w:t>
      </w:r>
      <w:proofErr w:type="spellEnd"/>
      <w:r w:rsidR="001F016C" w:rsidRPr="001F016C">
        <w:rPr>
          <w:i/>
          <w:iCs/>
        </w:rPr>
        <w:t>/frus1935v02/d305. Accessed 16 June 2026.</w:t>
      </w:r>
    </w:p>
    <w:p w14:paraId="0B957256" w14:textId="77777777" w:rsidR="00F26DD9" w:rsidRDefault="00F26DD9" w:rsidP="00FA3724"/>
    <w:p w14:paraId="332C7FEF" w14:textId="7F4FF853" w:rsidR="00FA3724" w:rsidRDefault="00FA3724" w:rsidP="00FA3724">
      <w:pPr>
        <w:rPr>
          <w:b/>
          <w:bCs/>
          <w:sz w:val="32"/>
          <w:szCs w:val="32"/>
        </w:rPr>
      </w:pPr>
      <w:r w:rsidRPr="00F26DD9">
        <w:rPr>
          <w:b/>
          <w:bCs/>
          <w:sz w:val="32"/>
          <w:szCs w:val="32"/>
        </w:rPr>
        <w:t>Secondary Sources</w:t>
      </w:r>
    </w:p>
    <w:p w14:paraId="454CFFAF" w14:textId="77777777" w:rsidR="001F016C" w:rsidRPr="00F26DD9" w:rsidRDefault="001F016C" w:rsidP="00FA3724">
      <w:pPr>
        <w:rPr>
          <w:b/>
          <w:bCs/>
          <w:sz w:val="32"/>
          <w:szCs w:val="32"/>
        </w:rPr>
      </w:pPr>
    </w:p>
    <w:p w14:paraId="4D34C173" w14:textId="77777777" w:rsidR="00FA3724" w:rsidRDefault="00FA3724" w:rsidP="001F016C">
      <w:pPr>
        <w:ind w:firstLine="720"/>
      </w:pPr>
      <w:r>
        <w:t>Kiernan, Ben. Blood and Soil: A World History of Genocide and Extermination from Sparta to Darfur.</w:t>
      </w:r>
    </w:p>
    <w:p w14:paraId="1A2EE0D4" w14:textId="2566952C" w:rsidR="00751460" w:rsidRDefault="00751460" w:rsidP="00FA3724"/>
    <w:sectPr w:rsidR="007514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56D30"/>
    <w:multiLevelType w:val="hybridMultilevel"/>
    <w:tmpl w:val="FC501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15D53"/>
    <w:multiLevelType w:val="hybridMultilevel"/>
    <w:tmpl w:val="B8AC3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7466C"/>
    <w:multiLevelType w:val="hybridMultilevel"/>
    <w:tmpl w:val="8550B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C44F3"/>
    <w:multiLevelType w:val="hybridMultilevel"/>
    <w:tmpl w:val="BFE0A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5370B"/>
    <w:multiLevelType w:val="hybridMultilevel"/>
    <w:tmpl w:val="144E7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D4EBE"/>
    <w:multiLevelType w:val="hybridMultilevel"/>
    <w:tmpl w:val="A7A4D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54E2F"/>
    <w:multiLevelType w:val="hybridMultilevel"/>
    <w:tmpl w:val="2E4ED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5502D"/>
    <w:multiLevelType w:val="hybridMultilevel"/>
    <w:tmpl w:val="136A2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294028"/>
    <w:multiLevelType w:val="hybridMultilevel"/>
    <w:tmpl w:val="5FDE2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751A92"/>
    <w:multiLevelType w:val="hybridMultilevel"/>
    <w:tmpl w:val="1A8CB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72905"/>
    <w:multiLevelType w:val="hybridMultilevel"/>
    <w:tmpl w:val="E0748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6749F6"/>
    <w:multiLevelType w:val="hybridMultilevel"/>
    <w:tmpl w:val="B85C2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B931AE"/>
    <w:multiLevelType w:val="hybridMultilevel"/>
    <w:tmpl w:val="1EF06720"/>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C27EFD"/>
    <w:multiLevelType w:val="hybridMultilevel"/>
    <w:tmpl w:val="BED6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0C495A"/>
    <w:multiLevelType w:val="hybridMultilevel"/>
    <w:tmpl w:val="2372276A"/>
    <w:lvl w:ilvl="0" w:tplc="6D8E7050">
      <w:start w:val="1"/>
      <w:numFmt w:val="upperRoman"/>
      <w:lvlText w:val="%1."/>
      <w:lvlJc w:val="left"/>
      <w:pPr>
        <w:ind w:left="1080" w:hanging="720"/>
      </w:pPr>
      <w:rPr>
        <w:rFonts w:hint="default"/>
        <w:b/>
        <w:bCs/>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1E1C90"/>
    <w:multiLevelType w:val="hybridMultilevel"/>
    <w:tmpl w:val="D1AC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BB4735"/>
    <w:multiLevelType w:val="hybridMultilevel"/>
    <w:tmpl w:val="F0D6E9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E7187"/>
    <w:multiLevelType w:val="hybridMultilevel"/>
    <w:tmpl w:val="92A8C0DC"/>
    <w:lvl w:ilvl="0" w:tplc="BE46F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BF69E7"/>
    <w:multiLevelType w:val="hybridMultilevel"/>
    <w:tmpl w:val="67B61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4332B1"/>
    <w:multiLevelType w:val="hybridMultilevel"/>
    <w:tmpl w:val="D3388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4B452F"/>
    <w:multiLevelType w:val="hybridMultilevel"/>
    <w:tmpl w:val="CF96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BB049E"/>
    <w:multiLevelType w:val="hybridMultilevel"/>
    <w:tmpl w:val="6C5C6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6121D0"/>
    <w:multiLevelType w:val="hybridMultilevel"/>
    <w:tmpl w:val="DED2A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075930"/>
    <w:multiLevelType w:val="hybridMultilevel"/>
    <w:tmpl w:val="9412D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2B35CE"/>
    <w:multiLevelType w:val="multilevel"/>
    <w:tmpl w:val="C8807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80671C"/>
    <w:multiLevelType w:val="hybridMultilevel"/>
    <w:tmpl w:val="E00CC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BB7B7A"/>
    <w:multiLevelType w:val="hybridMultilevel"/>
    <w:tmpl w:val="9A2AB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6C1137"/>
    <w:multiLevelType w:val="hybridMultilevel"/>
    <w:tmpl w:val="4E4AE51E"/>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3473BF"/>
    <w:multiLevelType w:val="hybridMultilevel"/>
    <w:tmpl w:val="FA0AD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4C093A"/>
    <w:multiLevelType w:val="hybridMultilevel"/>
    <w:tmpl w:val="02283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310A5"/>
    <w:multiLevelType w:val="hybridMultilevel"/>
    <w:tmpl w:val="4AF61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174203"/>
    <w:multiLevelType w:val="hybridMultilevel"/>
    <w:tmpl w:val="42063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F57EC3"/>
    <w:multiLevelType w:val="hybridMultilevel"/>
    <w:tmpl w:val="B192C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8770C8"/>
    <w:multiLevelType w:val="hybridMultilevel"/>
    <w:tmpl w:val="461C126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CD1892"/>
    <w:multiLevelType w:val="hybridMultilevel"/>
    <w:tmpl w:val="A770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856059">
    <w:abstractNumId w:val="10"/>
  </w:num>
  <w:num w:numId="2" w16cid:durableId="481582549">
    <w:abstractNumId w:val="12"/>
  </w:num>
  <w:num w:numId="3" w16cid:durableId="1374425453">
    <w:abstractNumId w:val="16"/>
  </w:num>
  <w:num w:numId="4" w16cid:durableId="167015675">
    <w:abstractNumId w:val="33"/>
  </w:num>
  <w:num w:numId="5" w16cid:durableId="281155657">
    <w:abstractNumId w:val="22"/>
  </w:num>
  <w:num w:numId="6" w16cid:durableId="1093747014">
    <w:abstractNumId w:val="14"/>
  </w:num>
  <w:num w:numId="7" w16cid:durableId="173738171">
    <w:abstractNumId w:val="3"/>
  </w:num>
  <w:num w:numId="8" w16cid:durableId="557546885">
    <w:abstractNumId w:val="27"/>
  </w:num>
  <w:num w:numId="9" w16cid:durableId="1748266349">
    <w:abstractNumId w:val="15"/>
  </w:num>
  <w:num w:numId="10" w16cid:durableId="1704669422">
    <w:abstractNumId w:val="11"/>
  </w:num>
  <w:num w:numId="11" w16cid:durableId="730814703">
    <w:abstractNumId w:val="6"/>
  </w:num>
  <w:num w:numId="12" w16cid:durableId="1789661415">
    <w:abstractNumId w:val="9"/>
  </w:num>
  <w:num w:numId="13" w16cid:durableId="1851140219">
    <w:abstractNumId w:val="21"/>
  </w:num>
  <w:num w:numId="14" w16cid:durableId="437065624">
    <w:abstractNumId w:val="13"/>
  </w:num>
  <w:num w:numId="15" w16cid:durableId="1385642214">
    <w:abstractNumId w:val="29"/>
  </w:num>
  <w:num w:numId="16" w16cid:durableId="1660840669">
    <w:abstractNumId w:val="31"/>
  </w:num>
  <w:num w:numId="17" w16cid:durableId="1826821992">
    <w:abstractNumId w:val="18"/>
  </w:num>
  <w:num w:numId="18" w16cid:durableId="124782341">
    <w:abstractNumId w:val="4"/>
  </w:num>
  <w:num w:numId="19" w16cid:durableId="2978633">
    <w:abstractNumId w:val="0"/>
  </w:num>
  <w:num w:numId="20" w16cid:durableId="2047829794">
    <w:abstractNumId w:val="26"/>
  </w:num>
  <w:num w:numId="21" w16cid:durableId="45102946">
    <w:abstractNumId w:val="1"/>
  </w:num>
  <w:num w:numId="22" w16cid:durableId="407464438">
    <w:abstractNumId w:val="5"/>
  </w:num>
  <w:num w:numId="23" w16cid:durableId="203376161">
    <w:abstractNumId w:val="8"/>
  </w:num>
  <w:num w:numId="24" w16cid:durableId="1369066997">
    <w:abstractNumId w:val="28"/>
  </w:num>
  <w:num w:numId="25" w16cid:durableId="1981958820">
    <w:abstractNumId w:val="19"/>
  </w:num>
  <w:num w:numId="26" w16cid:durableId="1329937847">
    <w:abstractNumId w:val="25"/>
  </w:num>
  <w:num w:numId="27" w16cid:durableId="729572451">
    <w:abstractNumId w:val="32"/>
  </w:num>
  <w:num w:numId="28" w16cid:durableId="1126776572">
    <w:abstractNumId w:val="7"/>
  </w:num>
  <w:num w:numId="29" w16cid:durableId="624698395">
    <w:abstractNumId w:val="17"/>
  </w:num>
  <w:num w:numId="30" w16cid:durableId="4284891">
    <w:abstractNumId w:val="23"/>
  </w:num>
  <w:num w:numId="31" w16cid:durableId="1897161689">
    <w:abstractNumId w:val="2"/>
  </w:num>
  <w:num w:numId="32" w16cid:durableId="381248190">
    <w:abstractNumId w:val="24"/>
  </w:num>
  <w:num w:numId="33" w16cid:durableId="962660196">
    <w:abstractNumId w:val="30"/>
  </w:num>
  <w:num w:numId="34" w16cid:durableId="1376271223">
    <w:abstractNumId w:val="34"/>
  </w:num>
  <w:num w:numId="35" w16cid:durableId="2929116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724"/>
    <w:rsid w:val="00041980"/>
    <w:rsid w:val="00130925"/>
    <w:rsid w:val="0013664F"/>
    <w:rsid w:val="00163D84"/>
    <w:rsid w:val="00177F5B"/>
    <w:rsid w:val="00184E7C"/>
    <w:rsid w:val="001A4614"/>
    <w:rsid w:val="001D455C"/>
    <w:rsid w:val="001F016C"/>
    <w:rsid w:val="00275AA6"/>
    <w:rsid w:val="002A0A06"/>
    <w:rsid w:val="00354BA8"/>
    <w:rsid w:val="0038435F"/>
    <w:rsid w:val="003D34A1"/>
    <w:rsid w:val="003F2C65"/>
    <w:rsid w:val="00413691"/>
    <w:rsid w:val="0049237C"/>
    <w:rsid w:val="004C6218"/>
    <w:rsid w:val="004F4939"/>
    <w:rsid w:val="0051667C"/>
    <w:rsid w:val="005A3785"/>
    <w:rsid w:val="00632FB6"/>
    <w:rsid w:val="006626A3"/>
    <w:rsid w:val="00674762"/>
    <w:rsid w:val="006F71A1"/>
    <w:rsid w:val="0072655D"/>
    <w:rsid w:val="007306D2"/>
    <w:rsid w:val="00751460"/>
    <w:rsid w:val="00754BE2"/>
    <w:rsid w:val="00796506"/>
    <w:rsid w:val="007B681A"/>
    <w:rsid w:val="00814050"/>
    <w:rsid w:val="008162CC"/>
    <w:rsid w:val="00923D3A"/>
    <w:rsid w:val="00A3285D"/>
    <w:rsid w:val="00A60D46"/>
    <w:rsid w:val="00A873A6"/>
    <w:rsid w:val="00AD6157"/>
    <w:rsid w:val="00B326A7"/>
    <w:rsid w:val="00B87AE9"/>
    <w:rsid w:val="00BB2165"/>
    <w:rsid w:val="00BF765B"/>
    <w:rsid w:val="00C014CF"/>
    <w:rsid w:val="00C1162C"/>
    <w:rsid w:val="00C24D17"/>
    <w:rsid w:val="00C64465"/>
    <w:rsid w:val="00C77146"/>
    <w:rsid w:val="00C960AC"/>
    <w:rsid w:val="00CA4B01"/>
    <w:rsid w:val="00CB5D98"/>
    <w:rsid w:val="00D52FFA"/>
    <w:rsid w:val="00D822F3"/>
    <w:rsid w:val="00DB3869"/>
    <w:rsid w:val="00DE6919"/>
    <w:rsid w:val="00F26DD9"/>
    <w:rsid w:val="00F37EB7"/>
    <w:rsid w:val="00F43BA4"/>
    <w:rsid w:val="00F855EB"/>
    <w:rsid w:val="00FA3724"/>
    <w:rsid w:val="00FB2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E22DF"/>
  <w15:chartTrackingRefBased/>
  <w15:docId w15:val="{B958414C-FC0D-4BF1-9357-FCF59711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3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7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A37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7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7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7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7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7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7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37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7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A37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7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7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7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7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724"/>
    <w:rPr>
      <w:rFonts w:eastAsiaTheme="majorEastAsia" w:cstheme="majorBidi"/>
      <w:color w:val="272727" w:themeColor="text1" w:themeTint="D8"/>
    </w:rPr>
  </w:style>
  <w:style w:type="paragraph" w:styleId="Title">
    <w:name w:val="Title"/>
    <w:basedOn w:val="Normal"/>
    <w:next w:val="Normal"/>
    <w:link w:val="TitleChar"/>
    <w:uiPriority w:val="10"/>
    <w:qFormat/>
    <w:rsid w:val="00FA3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7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7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7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724"/>
    <w:pPr>
      <w:spacing w:before="160"/>
      <w:jc w:val="center"/>
    </w:pPr>
    <w:rPr>
      <w:i/>
      <w:iCs/>
      <w:color w:val="404040" w:themeColor="text1" w:themeTint="BF"/>
    </w:rPr>
  </w:style>
  <w:style w:type="character" w:customStyle="1" w:styleId="QuoteChar">
    <w:name w:val="Quote Char"/>
    <w:basedOn w:val="DefaultParagraphFont"/>
    <w:link w:val="Quote"/>
    <w:uiPriority w:val="29"/>
    <w:rsid w:val="00FA3724"/>
    <w:rPr>
      <w:i/>
      <w:iCs/>
      <w:color w:val="404040" w:themeColor="text1" w:themeTint="BF"/>
    </w:rPr>
  </w:style>
  <w:style w:type="paragraph" w:styleId="ListParagraph">
    <w:name w:val="List Paragraph"/>
    <w:basedOn w:val="Normal"/>
    <w:uiPriority w:val="34"/>
    <w:qFormat/>
    <w:rsid w:val="00FA3724"/>
    <w:pPr>
      <w:ind w:left="720"/>
      <w:contextualSpacing/>
    </w:pPr>
  </w:style>
  <w:style w:type="character" w:styleId="IntenseEmphasis">
    <w:name w:val="Intense Emphasis"/>
    <w:basedOn w:val="DefaultParagraphFont"/>
    <w:uiPriority w:val="21"/>
    <w:qFormat/>
    <w:rsid w:val="00FA3724"/>
    <w:rPr>
      <w:i/>
      <w:iCs/>
      <w:color w:val="0F4761" w:themeColor="accent1" w:themeShade="BF"/>
    </w:rPr>
  </w:style>
  <w:style w:type="paragraph" w:styleId="IntenseQuote">
    <w:name w:val="Intense Quote"/>
    <w:basedOn w:val="Normal"/>
    <w:next w:val="Normal"/>
    <w:link w:val="IntenseQuoteChar"/>
    <w:uiPriority w:val="30"/>
    <w:qFormat/>
    <w:rsid w:val="00FA3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724"/>
    <w:rPr>
      <w:i/>
      <w:iCs/>
      <w:color w:val="0F4761" w:themeColor="accent1" w:themeShade="BF"/>
    </w:rPr>
  </w:style>
  <w:style w:type="character" w:styleId="IntenseReference">
    <w:name w:val="Intense Reference"/>
    <w:basedOn w:val="DefaultParagraphFont"/>
    <w:uiPriority w:val="32"/>
    <w:qFormat/>
    <w:rsid w:val="00FA3724"/>
    <w:rPr>
      <w:b/>
      <w:bCs/>
      <w:smallCaps/>
      <w:color w:val="0F4761" w:themeColor="accent1" w:themeShade="BF"/>
      <w:spacing w:val="5"/>
    </w:rPr>
  </w:style>
  <w:style w:type="table" w:styleId="TableGrid">
    <w:name w:val="Table Grid"/>
    <w:basedOn w:val="TableNormal"/>
    <w:uiPriority w:val="39"/>
    <w:rsid w:val="00F26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64465"/>
    <w:rPr>
      <w:rFonts w:ascii="Times New Roman" w:hAnsi="Times New Roman" w:cs="Times New Roman"/>
    </w:rPr>
  </w:style>
  <w:style w:type="character" w:styleId="Hyperlink">
    <w:name w:val="Hyperlink"/>
    <w:basedOn w:val="DefaultParagraphFont"/>
    <w:uiPriority w:val="99"/>
    <w:unhideWhenUsed/>
    <w:rsid w:val="001A4614"/>
    <w:rPr>
      <w:color w:val="467886" w:themeColor="hyperlink"/>
      <w:u w:val="single"/>
    </w:rPr>
  </w:style>
  <w:style w:type="character" w:styleId="UnresolvedMention">
    <w:name w:val="Unresolved Mention"/>
    <w:basedOn w:val="DefaultParagraphFont"/>
    <w:uiPriority w:val="99"/>
    <w:semiHidden/>
    <w:unhideWhenUsed/>
    <w:rsid w:val="001A4614"/>
    <w:rPr>
      <w:color w:val="605E5C"/>
      <w:shd w:val="clear" w:color="auto" w:fill="E1DFDD"/>
    </w:rPr>
  </w:style>
  <w:style w:type="character" w:styleId="Emphasis">
    <w:name w:val="Emphasis"/>
    <w:basedOn w:val="DefaultParagraphFont"/>
    <w:uiPriority w:val="20"/>
    <w:qFormat/>
    <w:rsid w:val="006747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s.rebus.community/openamlit/chapter/the-requerimiento/" TargetMode="External"/><Relationship Id="rId3" Type="http://schemas.openxmlformats.org/officeDocument/2006/relationships/styles" Target="styles.xml"/><Relationship Id="rId7" Type="http://schemas.openxmlformats.org/officeDocument/2006/relationships/hyperlink" Target="https://penelope.uchicago.edu/Thayer/E/Roman/Texts/Plutarch/Lives/Lycurgus*.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enelope.uchicago.edu/Thayer/E/Roman/Texts/Plutarch/Lives/Lycurgus*.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utenberg.org/files/55343/55343-h/55343-h.htm.%20Accessed%2016%20June%202026.U.S" TargetMode="External"/><Relationship Id="rId4" Type="http://schemas.openxmlformats.org/officeDocument/2006/relationships/settings" Target="settings.xml"/><Relationship Id="rId9" Type="http://schemas.openxmlformats.org/officeDocument/2006/relationships/hyperlink" Target="https://celt.ucc.ie/published/E610003/text0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560F3-A097-4EB2-B41C-F3AC63B78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6273</Words>
  <Characters>35757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Phillips</dc:creator>
  <cp:keywords/>
  <dc:description/>
  <cp:lastModifiedBy>Tonya Phillips</cp:lastModifiedBy>
  <cp:revision>2</cp:revision>
  <dcterms:created xsi:type="dcterms:W3CDTF">2026-07-28T02:54:00Z</dcterms:created>
  <dcterms:modified xsi:type="dcterms:W3CDTF">2026-07-28T02:54:00Z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559da9c9-1d89-440b-89cb-ddef4ad1ad92</vt:lpwstr>
  </property>
</Properties>
</file>